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D1396A" w:rsidRDefault="00D1396A" w:rsidP="00D139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D1396A" w:rsidRDefault="00D1396A" w:rsidP="00D1396A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D1396A" w:rsidRDefault="00D1396A" w:rsidP="00D13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Сакский район, с.Ильинка, ул.Ленина, д.18 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mail: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1396A" w:rsidRDefault="00D1396A" w:rsidP="00D139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11.05.2020 г №77/11/11/01-19/</w:t>
      </w:r>
    </w:p>
    <w:p w:rsidR="00D1396A" w:rsidRDefault="00D1396A" w:rsidP="00D1396A">
      <w:pPr>
        <w:jc w:val="center"/>
        <w:rPr>
          <w:rFonts w:ascii="Times New Roman" w:hAnsi="Times New Roman"/>
          <w:b/>
          <w:sz w:val="20"/>
        </w:rPr>
      </w:pPr>
    </w:p>
    <w:p w:rsidR="00A77652" w:rsidRDefault="00A77652" w:rsidP="00A77652">
      <w:pPr>
        <w:jc w:val="center"/>
        <w:rPr>
          <w:rFonts w:ascii="Times New Roman" w:hAnsi="Times New Roman"/>
          <w:b/>
          <w:sz w:val="20"/>
        </w:rPr>
      </w:pPr>
    </w:p>
    <w:p w:rsidR="00135384" w:rsidRDefault="00135384" w:rsidP="00135384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11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135384" w:rsidRPr="00416CED" w:rsidTr="00DA02DA">
        <w:trPr>
          <w:trHeight w:val="673"/>
        </w:trPr>
        <w:tc>
          <w:tcPr>
            <w:tcW w:w="710" w:type="dxa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Телеканал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РЭШ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Яндекс.Уроки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Домашнее задание в ЭлЖур или Дневник.ру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 w:val="restart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ВТ 12.05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эволюция природы и общества.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Подготовиться к контрольной работе п.45 -53.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Итоговая контрольная работа по материалам ЕГЭ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Химико-технологические принципы промышленного получения металлов. Производство чугуна и стали.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Прочитать п. 44, 45, ответить на вопросы 2 стр. 203, 3 стр. 208 письменно.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Решение задач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0" w:history="1">
              <w:r w:rsidRPr="00416CED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https://www.youtube.com/watch?v=0hu1LObwXTg</w:t>
              </w:r>
            </w:hyperlink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1" w:history="1">
              <w:r w:rsidRPr="00416CED">
                <w:rPr>
                  <w:rStyle w:val="a7"/>
                  <w:rFonts w:ascii="Times New Roman" w:hAnsi="Times New Roman"/>
                  <w:b/>
                  <w:sz w:val="20"/>
                </w:rPr>
                <w:t>https://onlinetestpad.com/ru/testview/146068-geometriya-11-klass</w:t>
              </w:r>
            </w:hyperlink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Солнце и звезды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 xml:space="preserve">П.102-104 ответить на вопросы 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ЕГЭ в конце параграфа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«Ф. Шиллер(театр и драматургия)». «И.В.Гете(биография)».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https://youtu.be/YmFvH1rf6fA</w:t>
              </w:r>
            </w:hyperlink>
            <w:r w:rsidRPr="00416CED">
              <w:rPr>
                <w:rFonts w:ascii="Times New Roman" w:hAnsi="Times New Roman"/>
                <w:sz w:val="20"/>
              </w:rPr>
              <w:t xml:space="preserve"> 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https://youtu.be/kG8I</w:t>
              </w:r>
              <w:r w:rsidRPr="00416CED">
                <w:rPr>
                  <w:rStyle w:val="a7"/>
                  <w:rFonts w:ascii="Times New Roman" w:hAnsi="Times New Roman"/>
                  <w:sz w:val="20"/>
                </w:rPr>
                <w:lastRenderedPageBreak/>
                <w:t>3yYOKMQ</w:t>
              </w:r>
            </w:hyperlink>
            <w:r w:rsidRPr="00416CED">
              <w:rPr>
                <w:rFonts w:ascii="Times New Roman" w:hAnsi="Times New Roman"/>
                <w:sz w:val="20"/>
              </w:rPr>
              <w:t xml:space="preserve"> 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lastRenderedPageBreak/>
              <w:t xml:space="preserve">Учебник стр.138 упр.5 письменно (вставить пропущенные слова в </w:t>
            </w:r>
            <w:r w:rsidRPr="00416CED">
              <w:rPr>
                <w:rFonts w:ascii="Times New Roman" w:hAnsi="Times New Roman"/>
                <w:sz w:val="20"/>
              </w:rPr>
              <w:lastRenderedPageBreak/>
              <w:t>предложения). Учебник стр.176. Упр.2(а,в) письменно.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416CED">
              <w:rPr>
                <w:rFonts w:ascii="Times New Roman" w:hAnsi="Times New Roman"/>
                <w:bCs/>
                <w:color w:val="000000" w:themeColor="text1"/>
                <w:sz w:val="20"/>
              </w:rPr>
              <w:t>Порядок вручения личному составу вооружения, военной техники и стрелкового оружия.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bCs/>
                <w:color w:val="000000" w:themeColor="text1"/>
                <w:sz w:val="20"/>
              </w:rPr>
              <w:t>Ритуал подъёма и спуска Государственного флага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https://resh.edu.ru/subject/lesson/5836/main/114120/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 w:val="restart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СР 13.05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Повторение. Способы решения текстовых задач (банк расч)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4" w:tgtFrame="_blank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https://uchebnik.mos.ru/catalogue/material_view/atomic_objects/3575406</w:t>
              </w:r>
            </w:hyperlink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135384" w:rsidRPr="00416CED" w:rsidRDefault="00135384" w:rsidP="00DA02D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416CE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1. </w:t>
            </w:r>
            <w:r w:rsidRPr="00416CED">
              <w:rPr>
                <w:rFonts w:ascii="Times New Roman" w:hAnsi="Times New Roman"/>
                <w:color w:val="000000"/>
                <w:sz w:val="20"/>
              </w:rPr>
              <w:t>В школе французский язык изучают 167 учащихся, что составляет 25% от числа всех учащихся школы. Сколько учащихся в школе?</w:t>
            </w:r>
          </w:p>
          <w:p w:rsidR="00135384" w:rsidRPr="00416CED" w:rsidRDefault="00135384" w:rsidP="00DA02D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416CE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2. </w:t>
            </w:r>
            <w:r w:rsidRPr="00416CED">
              <w:rPr>
                <w:rFonts w:ascii="Times New Roman" w:hAnsi="Times New Roman"/>
                <w:color w:val="000000"/>
                <w:sz w:val="20"/>
              </w:rPr>
              <w:t>В городе 180 000 жителей, причем 30% из них ― пенсионеры. Сколько жителей этого города не являются пенсионерами?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Повторение по теме: способы словообразования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Выполнить задание на карточке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Русская проза и поэзия 1990-х – начало 2000-х гг. Массовая и элитарная культура и литература.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Читать стр. 397-405 (ответить на вопросы 1-2)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Итоговый урок по курсу. Повторение. Экономическая жизнь общества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 xml:space="preserve">  Учебник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 xml:space="preserve">Изучить материал учебника, практические выводы по главе, повторить термины. 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https://yadi.sk/d/InMh8Vob6vWvmw</w:t>
              </w:r>
            </w:hyperlink>
            <w:r w:rsidRPr="00416CED">
              <w:rPr>
                <w:rFonts w:ascii="Times New Roman" w:hAnsi="Times New Roman"/>
                <w:sz w:val="20"/>
              </w:rPr>
              <w:t xml:space="preserve"> 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 xml:space="preserve">Выполнить задания 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https://yadi.sk/d/3C4Sxro9rV8xBw</w:t>
              </w:r>
            </w:hyperlink>
            <w:r w:rsidRPr="00416CE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Прочитать текст учебника стр. 320-326, повторить термины по теме «Экономическая жизнь общества»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 xml:space="preserve">Развитие скоростно-силовых способностей.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https://infourok.ru/prezentaciya-razvitie-skorostnosilovih-kachestv-</w:t>
              </w:r>
              <w:r w:rsidRPr="00416CED">
                <w:rPr>
                  <w:rStyle w:val="a7"/>
                  <w:rFonts w:ascii="Times New Roman" w:hAnsi="Times New Roman"/>
                  <w:sz w:val="20"/>
                </w:rPr>
                <w:lastRenderedPageBreak/>
                <w:t>1130790.html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Мировая художественная культура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eastAsia="Calibri" w:hAnsi="Times New Roman"/>
                <w:iCs/>
                <w:sz w:val="20"/>
              </w:rPr>
              <w:t>Противоречия в отечественной художественной культуре последних десятилетий ХХ века.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 xml:space="preserve"> Учебник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Изучить материал учебника, проявляющиеся черты в кино и театре. Рассмотреть примеры произведений разных видов искусства изучаемого периода. Выполнить задание.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https://moeobrazovanie.ru/viktoriny/test_po_istorii_11_klass_3.html?test_start&amp;operation=exrc_show</w:t>
              </w:r>
            </w:hyperlink>
            <w:r w:rsidRPr="00416CE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Украинский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Работа над ошибками. Повторение в конце года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 w:val="restart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ЧТ 14.05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b/>
                <w:sz w:val="20"/>
              </w:rPr>
              <w:t>«Итоговая контрольная работа по теме «Из истории Германии».</w:t>
            </w:r>
            <w:r w:rsidRPr="00416CED">
              <w:rPr>
                <w:rFonts w:ascii="Times New Roman" w:hAnsi="Times New Roman"/>
                <w:sz w:val="20"/>
              </w:rPr>
              <w:t xml:space="preserve"> «Г.Гейне(этапы жизни)»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Выполнение итоговой контрольной работы по теме «Из истории Германии».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Современная реалистическая проза. Мир героев повести Л.Улицкой «Медея и ее дети»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Читать стр.408-430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b/>
                <w:sz w:val="20"/>
              </w:rPr>
              <w:t>Защита проекта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Посмотреть презентацию, подготовить  свою презентацию по для защиты проекта.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" w:history="1">
              <w:r w:rsidRPr="00416CED">
                <w:rPr>
                  <w:rStyle w:val="a7"/>
                  <w:rFonts w:ascii="Times New Roman" w:hAnsi="Times New Roman"/>
                  <w:color w:val="auto"/>
                  <w:sz w:val="20"/>
                </w:rPr>
                <w:t>http://www.youtube.com/watch?v=H-0AGnCUKts</w:t>
              </w:r>
            </w:hyperlink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" w:history="1">
              <w:r w:rsidRPr="00416CED">
                <w:rPr>
                  <w:rStyle w:val="a7"/>
                  <w:rFonts w:ascii="Times New Roman" w:hAnsi="Times New Roman"/>
                  <w:color w:val="auto"/>
                  <w:sz w:val="20"/>
                </w:rPr>
                <w:t>https://yandex.ru/efir?from=efir&amp;from_block=ya_organic_results&amp;stream_id=4ca82fe88558dab085546159a9e8ed8b</w:t>
              </w:r>
            </w:hyperlink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" w:history="1">
              <w:r w:rsidRPr="00416CED">
                <w:rPr>
                  <w:rStyle w:val="a7"/>
                  <w:rFonts w:ascii="Times New Roman" w:hAnsi="Times New Roman"/>
                  <w:color w:val="auto"/>
                  <w:sz w:val="20"/>
                </w:rPr>
                <w:t>http://ok.ru/video/12666538556</w:t>
              </w:r>
            </w:hyperlink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" w:history="1">
              <w:r w:rsidRPr="00416CED">
                <w:rPr>
                  <w:rStyle w:val="a7"/>
                  <w:rFonts w:ascii="Times New Roman" w:hAnsi="Times New Roman"/>
                  <w:color w:val="auto"/>
                  <w:sz w:val="20"/>
                </w:rPr>
                <w:t>http://www.youtube.com/watch?v=Pu_d8nGGjzg</w:t>
              </w:r>
            </w:hyperlink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Решение задач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3" w:history="1">
              <w:r w:rsidRPr="00416CED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https://www.youtube.com/watch?v=N1SIDuol8Q4</w:t>
              </w:r>
            </w:hyperlink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4" w:history="1">
              <w:r w:rsidRPr="00416CED">
                <w:rPr>
                  <w:rStyle w:val="a7"/>
                  <w:rFonts w:ascii="Times New Roman" w:hAnsi="Times New Roman"/>
                  <w:b/>
                  <w:sz w:val="20"/>
                </w:rPr>
                <w:t>https://onlinetestpad.com/ru/testview/46766-vektory-v-prostranstve</w:t>
              </w:r>
            </w:hyperlink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Строение и эволюция Вселенной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 xml:space="preserve">П.105-107 прочитать 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ответить на вопросы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Факультатив ЕГЭ 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Тест ЕГЭ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5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https://yandex.ru/tutor/subject/?subject_id=3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Курс «История Крыма»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416CED">
              <w:rPr>
                <w:rFonts w:ascii="Times New Roman" w:hAnsi="Times New Roman"/>
                <w:bCs/>
                <w:sz w:val="20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 xml:space="preserve">Выполнить задания  </w:t>
            </w:r>
            <w:hyperlink r:id="rId26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https://yadi.sk/i/H4vZq6Fch3lRsQ</w:t>
              </w:r>
            </w:hyperlink>
            <w:r w:rsidRPr="00416CED">
              <w:rPr>
                <w:rFonts w:ascii="Times New Roman" w:hAnsi="Times New Roman"/>
                <w:sz w:val="20"/>
              </w:rPr>
              <w:t xml:space="preserve"> , повторить основные даты и важные факты истории Крыма.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 w:val="restart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ПТН 15.05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Информатика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Контрольная работа №2 «Базы данных. Запроси в БД», «Технология информационного моделирования»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 xml:space="preserve">Литература русского постмодернизма. Поэма в прозе В.Ерофеева «Москва –Петушки»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7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https://infourok.ru/prezentaciya-cherti-postmodernizma-v-poeme-venedikta-erofeeva-moskva-petushki-571141.html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Прочитать поэму в прозе В.Ерофеева «Москва –Петушки»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Метание мяча на дальность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8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https://infourok.ru/prezentaciya-po-fizicheskoy-kulture-na-temu-metanie-malogo-myacha-na-dalnost-3473488.html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416CED">
              <w:rPr>
                <w:rFonts w:ascii="Times New Roman" w:eastAsia="Calibri" w:hAnsi="Times New Roman"/>
                <w:sz w:val="20"/>
                <w:lang w:eastAsia="en-US"/>
              </w:rPr>
              <w:t>Национально – освободительные движения и деколонизация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Учебник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 xml:space="preserve">Выписать даты и определения, </w:t>
            </w:r>
            <w:r w:rsidRPr="00416CED">
              <w:rPr>
                <w:rFonts w:ascii="Times New Roman" w:hAnsi="Times New Roman"/>
                <w:sz w:val="20"/>
              </w:rPr>
              <w:lastRenderedPageBreak/>
              <w:t xml:space="preserve">ответить на вопросы к тексту параграфа. </w:t>
            </w:r>
            <w:hyperlink r:id="rId29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https://yadi.sk/d/KFRS3EWY4-upAg</w:t>
              </w:r>
            </w:hyperlink>
            <w:r w:rsidRPr="00416CE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lastRenderedPageBreak/>
              <w:t xml:space="preserve">Прочитать параграфы 23-24, изучить документы  к текстам параграфов, </w:t>
            </w:r>
            <w:r w:rsidRPr="00416CED">
              <w:rPr>
                <w:rFonts w:ascii="Times New Roman" w:hAnsi="Times New Roman"/>
                <w:sz w:val="20"/>
              </w:rPr>
              <w:lastRenderedPageBreak/>
              <w:t>ответить на вопросы.</w:t>
            </w: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Повторение. Способы решения текстовых задач(вероятность)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30" w:history="1">
              <w:r w:rsidRPr="00416CED">
                <w:rPr>
                  <w:rStyle w:val="a7"/>
                  <w:rFonts w:ascii="Times New Roman" w:hAnsi="Times New Roman"/>
                  <w:b/>
                  <w:sz w:val="20"/>
                </w:rPr>
                <w:t>https://resh.edu.ru/subject/lesson/4064/main/38073</w:t>
              </w:r>
            </w:hyperlink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416CE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1. </w:t>
            </w:r>
            <w:r w:rsidRPr="00416CED">
              <w:rPr>
                <w:rFonts w:ascii="Times New Roman" w:hAnsi="Times New Roman"/>
                <w:color w:val="000000"/>
                <w:sz w:val="20"/>
              </w:rPr>
              <w:t>Перед началом первого тура чемпионата по бадминтону участников разбивают на игровые пары случайным образом с помощью жребия. Всего в чемпионате участвует 26 бадминтонистов, среди которых 16 спортсменов из России, в том числе Тарас Куницын. Найдите вероятность того, что в первом туре Тарас Куницын будет играть с каким-либо бадминтонистом из России.</w:t>
            </w:r>
          </w:p>
          <w:p w:rsidR="00135384" w:rsidRPr="00416CED" w:rsidRDefault="00135384" w:rsidP="00DA02D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416CE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2. </w:t>
            </w:r>
            <w:r w:rsidRPr="00416CED">
              <w:rPr>
                <w:rFonts w:ascii="Times New Roman" w:hAnsi="Times New Roman"/>
                <w:color w:val="000000"/>
                <w:sz w:val="20"/>
              </w:rPr>
              <w:t>В торговом центре два одинаковых автомата продают кофе. Вероятность того, что к концу дня в автомате закончится кофе, равна 0,3. Вероятность того, что кофе закончится в обоих автоматах, равна 0,12. Найдите вероятность того, что к концу дня кофе останется в обоих автоматах.</w:t>
            </w:r>
          </w:p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Курс ЕГЭ математ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Геометрические задачи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b/>
                <w:sz w:val="20"/>
              </w:rPr>
              <w:t>https://www.youtube.com/watch?v=PSSdq7BDxnM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35384" w:rsidRPr="00416CED" w:rsidTr="00DA02DA">
        <w:trPr>
          <w:trHeight w:val="45"/>
        </w:trPr>
        <w:tc>
          <w:tcPr>
            <w:tcW w:w="710" w:type="dxa"/>
            <w:vMerge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135384" w:rsidRPr="00416CED" w:rsidRDefault="00135384" w:rsidP="00DA02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135384" w:rsidRDefault="00135384" w:rsidP="00135384">
      <w:pPr>
        <w:rPr>
          <w:rFonts w:ascii="Times New Roman" w:hAnsi="Times New Roman"/>
        </w:rPr>
      </w:pPr>
    </w:p>
    <w:p w:rsidR="0075748B" w:rsidRPr="00D1396A" w:rsidRDefault="0075748B" w:rsidP="00135384"/>
    <w:sectPr w:rsidR="0075748B" w:rsidRPr="00D1396A" w:rsidSect="008D4A13">
      <w:footerReference w:type="default" r:id="rId31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40F" w:rsidRDefault="00D1740F">
      <w:pPr>
        <w:spacing w:after="0" w:line="240" w:lineRule="auto"/>
      </w:pPr>
      <w:r>
        <w:separator/>
      </w:r>
    </w:p>
  </w:endnote>
  <w:endnote w:type="continuationSeparator" w:id="0">
    <w:p w:rsidR="00D1740F" w:rsidRDefault="00D1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65" w:rsidRDefault="00767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40F" w:rsidRDefault="00D1740F">
      <w:pPr>
        <w:spacing w:after="0" w:line="240" w:lineRule="auto"/>
      </w:pPr>
      <w:r>
        <w:separator/>
      </w:r>
    </w:p>
  </w:footnote>
  <w:footnote w:type="continuationSeparator" w:id="0">
    <w:p w:rsidR="00D1740F" w:rsidRDefault="00D1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211A9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35384"/>
    <w:rsid w:val="001436AF"/>
    <w:rsid w:val="0015276C"/>
    <w:rsid w:val="0015559B"/>
    <w:rsid w:val="0017407F"/>
    <w:rsid w:val="001764E6"/>
    <w:rsid w:val="001771D6"/>
    <w:rsid w:val="00187DBA"/>
    <w:rsid w:val="001C09CA"/>
    <w:rsid w:val="001C44DC"/>
    <w:rsid w:val="001E33DA"/>
    <w:rsid w:val="001F23FE"/>
    <w:rsid w:val="001F4CAB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4283E"/>
    <w:rsid w:val="00350E8D"/>
    <w:rsid w:val="00352572"/>
    <w:rsid w:val="00365992"/>
    <w:rsid w:val="00366C98"/>
    <w:rsid w:val="00376156"/>
    <w:rsid w:val="00382F16"/>
    <w:rsid w:val="00382FC7"/>
    <w:rsid w:val="00386715"/>
    <w:rsid w:val="003A5005"/>
    <w:rsid w:val="003B2616"/>
    <w:rsid w:val="003B7EC9"/>
    <w:rsid w:val="003C738F"/>
    <w:rsid w:val="003D5F8B"/>
    <w:rsid w:val="003F3AEA"/>
    <w:rsid w:val="003F57AD"/>
    <w:rsid w:val="003F5F02"/>
    <w:rsid w:val="00406C9D"/>
    <w:rsid w:val="00416CED"/>
    <w:rsid w:val="00440DB1"/>
    <w:rsid w:val="00462EFE"/>
    <w:rsid w:val="004724AD"/>
    <w:rsid w:val="00477A9F"/>
    <w:rsid w:val="0049163B"/>
    <w:rsid w:val="004B7AE9"/>
    <w:rsid w:val="004D1E45"/>
    <w:rsid w:val="004F02C3"/>
    <w:rsid w:val="005202D0"/>
    <w:rsid w:val="00537523"/>
    <w:rsid w:val="005503EB"/>
    <w:rsid w:val="005809F5"/>
    <w:rsid w:val="0058769C"/>
    <w:rsid w:val="0059691E"/>
    <w:rsid w:val="005B1D6F"/>
    <w:rsid w:val="005D0517"/>
    <w:rsid w:val="005E3B1E"/>
    <w:rsid w:val="005F4E66"/>
    <w:rsid w:val="00614BD8"/>
    <w:rsid w:val="006277D5"/>
    <w:rsid w:val="00655AF4"/>
    <w:rsid w:val="00655F4D"/>
    <w:rsid w:val="00671AA8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53D5"/>
    <w:rsid w:val="0075748B"/>
    <w:rsid w:val="00765FA4"/>
    <w:rsid w:val="00767C65"/>
    <w:rsid w:val="00767E54"/>
    <w:rsid w:val="00787D94"/>
    <w:rsid w:val="007B3B9D"/>
    <w:rsid w:val="007B7F74"/>
    <w:rsid w:val="007F232C"/>
    <w:rsid w:val="007F6539"/>
    <w:rsid w:val="008111B4"/>
    <w:rsid w:val="00811B92"/>
    <w:rsid w:val="00816988"/>
    <w:rsid w:val="00856461"/>
    <w:rsid w:val="008865F3"/>
    <w:rsid w:val="008A6593"/>
    <w:rsid w:val="008C4368"/>
    <w:rsid w:val="008C5C10"/>
    <w:rsid w:val="008D4A13"/>
    <w:rsid w:val="00900CB4"/>
    <w:rsid w:val="00911732"/>
    <w:rsid w:val="009204C8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24757"/>
    <w:rsid w:val="00A35A94"/>
    <w:rsid w:val="00A51E02"/>
    <w:rsid w:val="00A53C01"/>
    <w:rsid w:val="00A623F9"/>
    <w:rsid w:val="00A67F9D"/>
    <w:rsid w:val="00A743C4"/>
    <w:rsid w:val="00A77652"/>
    <w:rsid w:val="00A8291B"/>
    <w:rsid w:val="00A8478A"/>
    <w:rsid w:val="00A911E4"/>
    <w:rsid w:val="00AC1C90"/>
    <w:rsid w:val="00AC2C83"/>
    <w:rsid w:val="00AC59B2"/>
    <w:rsid w:val="00AD4571"/>
    <w:rsid w:val="00AE728C"/>
    <w:rsid w:val="00AF5D2C"/>
    <w:rsid w:val="00B031FE"/>
    <w:rsid w:val="00B24281"/>
    <w:rsid w:val="00B501DA"/>
    <w:rsid w:val="00B6382C"/>
    <w:rsid w:val="00BC6DC9"/>
    <w:rsid w:val="00BD3046"/>
    <w:rsid w:val="00BE23AC"/>
    <w:rsid w:val="00BE4839"/>
    <w:rsid w:val="00BE64C3"/>
    <w:rsid w:val="00BF5E51"/>
    <w:rsid w:val="00C11214"/>
    <w:rsid w:val="00C136E8"/>
    <w:rsid w:val="00C21440"/>
    <w:rsid w:val="00C64925"/>
    <w:rsid w:val="00C71DD6"/>
    <w:rsid w:val="00C74038"/>
    <w:rsid w:val="00C75A93"/>
    <w:rsid w:val="00CA14E1"/>
    <w:rsid w:val="00CA38DE"/>
    <w:rsid w:val="00CB7BB5"/>
    <w:rsid w:val="00CC3B12"/>
    <w:rsid w:val="00CC6E37"/>
    <w:rsid w:val="00CC7F77"/>
    <w:rsid w:val="00CD036D"/>
    <w:rsid w:val="00CD43E0"/>
    <w:rsid w:val="00CE530B"/>
    <w:rsid w:val="00D1396A"/>
    <w:rsid w:val="00D1463E"/>
    <w:rsid w:val="00D1740F"/>
    <w:rsid w:val="00D37A94"/>
    <w:rsid w:val="00D520B8"/>
    <w:rsid w:val="00D56DF8"/>
    <w:rsid w:val="00D60F73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D4A13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8D4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8D4A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8D4A13"/>
  </w:style>
  <w:style w:type="character" w:styleId="a7">
    <w:name w:val="Hyperlink"/>
    <w:uiPriority w:val="99"/>
    <w:rsid w:val="008D4A13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8D4A13"/>
    <w:rPr>
      <w:rFonts w:ascii="Tahoma" w:hAnsi="Tahoma"/>
      <w:sz w:val="20"/>
    </w:rPr>
  </w:style>
  <w:style w:type="character" w:styleId="a8">
    <w:name w:val="Emphasis"/>
    <w:qFormat/>
    <w:rsid w:val="008D4A13"/>
    <w:rPr>
      <w:i/>
    </w:rPr>
  </w:style>
  <w:style w:type="character" w:customStyle="1" w:styleId="apple-converted-space">
    <w:name w:val="apple-converted-space"/>
    <w:rsid w:val="008D4A13"/>
  </w:style>
  <w:style w:type="character" w:styleId="a9">
    <w:name w:val="Strong"/>
    <w:basedOn w:val="a0"/>
    <w:qFormat/>
    <w:rsid w:val="008D4A13"/>
    <w:rPr>
      <w:b/>
    </w:rPr>
  </w:style>
  <w:style w:type="table" w:styleId="1">
    <w:name w:val="Table Simple 1"/>
    <w:basedOn w:val="a1"/>
    <w:rsid w:val="008D4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D4A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youtu.be/kG8I3yYOKMQ" TargetMode="External"/><Relationship Id="rId18" Type="http://schemas.openxmlformats.org/officeDocument/2006/relationships/hyperlink" Target="https://moeobrazovanie.ru/viktoriny/test_po_istorii_11_klass_3.html?test_start&amp;operation=exrc_show" TargetMode="External"/><Relationship Id="rId26" Type="http://schemas.openxmlformats.org/officeDocument/2006/relationships/hyperlink" Target="https://yadi.sk/i/H4vZq6Fch3lRs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k.ru/video/12666538556" TargetMode="Externa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youtu.be/YmFvH1rf6fA" TargetMode="External"/><Relationship Id="rId17" Type="http://schemas.openxmlformats.org/officeDocument/2006/relationships/hyperlink" Target="https://infourok.ru/prezentaciya-razvitie-skorostnosilovih-kachestv-1130790.html" TargetMode="External"/><Relationship Id="rId25" Type="http://schemas.openxmlformats.org/officeDocument/2006/relationships/hyperlink" Target="https://yandex.ru/tutor/subject/?subject_id=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di.sk/d/3C4Sxro9rV8xBw" TargetMode="External"/><Relationship Id="rId20" Type="http://schemas.openxmlformats.org/officeDocument/2006/relationships/hyperlink" Target="https://yandex.ru/efir?from=efir&amp;from_block=ya_organic_results&amp;stream_id=4ca82fe88558dab085546159a9e8ed8b" TargetMode="External"/><Relationship Id="rId29" Type="http://schemas.openxmlformats.org/officeDocument/2006/relationships/hyperlink" Target="https://yadi.sk/d/KFRS3EWY4-upA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testpad.com/ru/testview/146068-geometriya-11-klass" TargetMode="External"/><Relationship Id="rId24" Type="http://schemas.openxmlformats.org/officeDocument/2006/relationships/hyperlink" Target="https://onlinetestpad.com/ru/testview/46766-vektory-v-prostranstve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adi.sk/d/InMh8Vob6vWvmw" TargetMode="External"/><Relationship Id="rId23" Type="http://schemas.openxmlformats.org/officeDocument/2006/relationships/hyperlink" Target="https://www.youtube.com/watch?v=N1SIDuol8Q4" TargetMode="External"/><Relationship Id="rId28" Type="http://schemas.openxmlformats.org/officeDocument/2006/relationships/hyperlink" Target="https://infourok.ru/prezentaciya-po-fizicheskoy-kulture-na-temu-metanie-malogo-myacha-na-dalnost-3473488.html" TargetMode="External"/><Relationship Id="rId10" Type="http://schemas.openxmlformats.org/officeDocument/2006/relationships/hyperlink" Target="https://www.youtube.com/watch?v=0hu1LObwXTg" TargetMode="External"/><Relationship Id="rId19" Type="http://schemas.openxmlformats.org/officeDocument/2006/relationships/hyperlink" Target="http://www.youtube.com/watch?v=H-0AGnCUKts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uchebnik.mos.ru/catalogue/material_view/atomic_objects/3575406" TargetMode="External"/><Relationship Id="rId22" Type="http://schemas.openxmlformats.org/officeDocument/2006/relationships/hyperlink" Target="http://www.youtube.com/watch?v=Pu_d8nGGjzg" TargetMode="External"/><Relationship Id="rId27" Type="http://schemas.openxmlformats.org/officeDocument/2006/relationships/hyperlink" Target="https://infourok.ru/prezentaciya-cherti-postmodernizma-v-poeme-venedikta-erofeeva-moskva-petushki-571141.html" TargetMode="External"/><Relationship Id="rId30" Type="http://schemas.openxmlformats.org/officeDocument/2006/relationships/hyperlink" Target="https://resh.edu.ru/subject/lesson/4064/main/38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5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146</cp:revision>
  <dcterms:created xsi:type="dcterms:W3CDTF">2020-04-07T07:58:00Z</dcterms:created>
  <dcterms:modified xsi:type="dcterms:W3CDTF">2020-05-12T19:45:00Z</dcterms:modified>
</cp:coreProperties>
</file>