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C9" w:rsidRPr="006961C9" w:rsidRDefault="006961C9" w:rsidP="006961C9">
      <w:pPr>
        <w:pBdr>
          <w:bottom w:val="single" w:sz="24" w:space="0" w:color="E94E1B"/>
        </w:pBdr>
        <w:spacing w:after="4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E94E1B"/>
          <w:kern w:val="36"/>
          <w:sz w:val="36"/>
          <w:szCs w:val="36"/>
          <w:lang w:eastAsia="ru-RU"/>
        </w:rPr>
      </w:pPr>
      <w:r w:rsidRPr="006961C9">
        <w:rPr>
          <w:rFonts w:ascii="Times New Roman" w:eastAsia="Times New Roman" w:hAnsi="Times New Roman" w:cs="Times New Roman"/>
          <w:b/>
          <w:bCs/>
          <w:color w:val="E94E1B"/>
          <w:kern w:val="36"/>
          <w:sz w:val="36"/>
          <w:szCs w:val="36"/>
          <w:lang w:eastAsia="ru-RU"/>
        </w:rPr>
        <w:t>Действия при обнаружении предмета, похожего на взрывное устройство</w:t>
      </w:r>
    </w:p>
    <w:p w:rsidR="006961C9" w:rsidRPr="006961C9" w:rsidRDefault="006961C9" w:rsidP="006961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Действия при обнаружении подозрительного предмета:</w:t>
      </w:r>
    </w:p>
    <w:p w:rsidR="006961C9" w:rsidRPr="006961C9" w:rsidRDefault="006961C9" w:rsidP="006961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6961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 трогать, не подходить, не передвигать обнаруженный подозрительный предмет!</w:t>
      </w:r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курить, воздерживаться от использования средств радиосвязи, в том числе и мобильных, вблизи данного предмета.</w:t>
      </w:r>
    </w:p>
    <w:p w:rsidR="006961C9" w:rsidRPr="006961C9" w:rsidRDefault="006961C9" w:rsidP="006961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6961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Немедленно сообщить</w:t>
      </w:r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 обнаружении подозрительного предмета администрации и в правоохранительные органы по телефону 232-17-18.</w:t>
      </w:r>
    </w:p>
    <w:p w:rsidR="006961C9" w:rsidRPr="006961C9" w:rsidRDefault="006961C9" w:rsidP="006961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6961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Зафиксировать время и место</w:t>
      </w:r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обнаружения.</w:t>
      </w:r>
    </w:p>
    <w:p w:rsidR="006961C9" w:rsidRPr="006961C9" w:rsidRDefault="006961C9" w:rsidP="006961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6961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Освободить от людей опасную зону</w:t>
      </w:r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радиусе не менее 100 метров.</w:t>
      </w:r>
    </w:p>
    <w:p w:rsidR="006961C9" w:rsidRPr="006961C9" w:rsidRDefault="006961C9" w:rsidP="006961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По возможности </w:t>
      </w:r>
      <w:r w:rsidRPr="006961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обеспечить охрану подозрительного предмета</w:t>
      </w:r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опасной зоны.</w:t>
      </w:r>
    </w:p>
    <w:p w:rsidR="006961C9" w:rsidRPr="006961C9" w:rsidRDefault="006961C9" w:rsidP="006961C9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Необходимо обеспечить (помочь обеспечить) организованную эвакуацию людей с территории, прилегающей к опасной зоне.</w:t>
      </w:r>
    </w:p>
    <w:p w:rsidR="006961C9" w:rsidRPr="006961C9" w:rsidRDefault="006961C9" w:rsidP="006961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6961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Дождаться прибытия представителей правоохранительных органов</w:t>
      </w:r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6961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указать место расположения подозрительного предмета, время и обстоятельства его обнаружения</w:t>
      </w:r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961C9" w:rsidRPr="006961C9" w:rsidRDefault="006961C9" w:rsidP="006961C9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Далее действовать по указанию представителей правоохранительных органов.</w:t>
      </w:r>
    </w:p>
    <w:p w:rsidR="006961C9" w:rsidRPr="006961C9" w:rsidRDefault="006961C9" w:rsidP="006961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6961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 сообщать об угрозе взрыва никому, кроме тех, кому необходимо знать о случившемся, чтобы не создавать панику.</w:t>
      </w:r>
    </w:p>
    <w:p w:rsidR="006961C9" w:rsidRPr="006961C9" w:rsidRDefault="006961C9" w:rsidP="006961C9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Проинструктировать персонал о том, что запрещается принимать на хранение от посторонних лиц какие-либо предметы и вещи.</w:t>
      </w:r>
    </w:p>
    <w:p w:rsidR="006961C9" w:rsidRPr="006961C9" w:rsidRDefault="006961C9" w:rsidP="006961C9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Быть готовым описать внешний вид предмета, похожего на взрывное устройство.</w:t>
      </w:r>
    </w:p>
    <w:p w:rsidR="006961C9" w:rsidRPr="006961C9" w:rsidRDefault="006961C9" w:rsidP="006961C9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Предмет может иметь любой вид: сумка, сверток, пакет и т.п., находящиеся бесхозно в месте возможного присутствия большого количества людей вблизи </w:t>
      </w:r>
      <w:proofErr w:type="spellStart"/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взрыво</w:t>
      </w:r>
      <w:proofErr w:type="spellEnd"/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т.п.); могут торчать проводки, веревочки, </w:t>
      </w:r>
      <w:proofErr w:type="spellStart"/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изолента</w:t>
      </w:r>
      <w:proofErr w:type="spellEnd"/>
      <w:r w:rsidRPr="00696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скотч; возможно тиканье часового механизма, механическое жужжание, другие звуки; может иметь запах миндаля или незнакомый запах.</w:t>
      </w:r>
    </w:p>
    <w:p w:rsidR="00CE1A4A" w:rsidRPr="006961C9" w:rsidRDefault="00CE1A4A">
      <w:pPr>
        <w:rPr>
          <w:color w:val="000000" w:themeColor="text1"/>
          <w:sz w:val="28"/>
          <w:szCs w:val="28"/>
        </w:rPr>
      </w:pPr>
    </w:p>
    <w:sectPr w:rsidR="00CE1A4A" w:rsidRPr="006961C9" w:rsidSect="00CE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1C9"/>
    <w:rsid w:val="006961C9"/>
    <w:rsid w:val="00CE1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4A"/>
  </w:style>
  <w:style w:type="paragraph" w:styleId="1">
    <w:name w:val="heading 1"/>
    <w:basedOn w:val="a"/>
    <w:link w:val="10"/>
    <w:uiPriority w:val="9"/>
    <w:qFormat/>
    <w:rsid w:val="00696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0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97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2021-11-19T13:11:00Z</dcterms:created>
  <dcterms:modified xsi:type="dcterms:W3CDTF">2021-11-19T13:12:00Z</dcterms:modified>
</cp:coreProperties>
</file>