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D7" w:rsidRDefault="004E0AD7" w:rsidP="00330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AD7" w:rsidRDefault="004E0AD7" w:rsidP="004E0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4E0AD7" w:rsidRDefault="004E0AD7" w:rsidP="004E0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4E0AD7" w:rsidRPr="004E0AD7" w:rsidRDefault="004E0AD7" w:rsidP="004E0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330113" w:rsidRPr="00330113" w:rsidRDefault="00330113" w:rsidP="00986A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lastRenderedPageBreak/>
        <w:t xml:space="preserve">украинского) </w:t>
      </w: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языков Республики Крым, а также изучения родного языка из числа народов Российской </w:t>
      </w:r>
      <w:r w:rsidRPr="00330113">
        <w:rPr>
          <w:rFonts w:ascii="Times New Roman" w:hAnsi="Times New Roman" w:cs="Times New Roman"/>
          <w:sz w:val="28"/>
          <w:szCs w:val="28"/>
        </w:rPr>
        <w:t>Федерации.</w:t>
      </w:r>
    </w:p>
    <w:p w:rsidR="00330113" w:rsidRPr="00330113" w:rsidRDefault="00330113" w:rsidP="00330113">
      <w:pPr>
        <w:shd w:val="clear" w:color="auto" w:fill="FFFFFF"/>
        <w:tabs>
          <w:tab w:val="left" w:pos="528"/>
        </w:tabs>
        <w:spacing w:line="360" w:lineRule="auto"/>
        <w:ind w:right="-25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14"/>
          <w:sz w:val="28"/>
          <w:szCs w:val="28"/>
        </w:rPr>
        <w:t>1.6.</w:t>
      </w:r>
      <w:r w:rsidRPr="00330113">
        <w:rPr>
          <w:rFonts w:ascii="Times New Roman" w:hAnsi="Times New Roman" w:cs="Times New Roman"/>
          <w:sz w:val="28"/>
          <w:szCs w:val="28"/>
        </w:rPr>
        <w:tab/>
        <w:t xml:space="preserve">Организация выбора языка преподавания и изучения </w:t>
      </w:r>
      <w:proofErr w:type="gramStart"/>
      <w:r w:rsidRPr="00330113">
        <w:rPr>
          <w:rFonts w:ascii="Times New Roman" w:hAnsi="Times New Roman" w:cs="Times New Roman"/>
          <w:sz w:val="28"/>
          <w:szCs w:val="28"/>
        </w:rPr>
        <w:t>в предусматривает</w:t>
      </w:r>
      <w:proofErr w:type="gramEnd"/>
      <w:r w:rsidRPr="00330113">
        <w:rPr>
          <w:rFonts w:ascii="Times New Roman" w:hAnsi="Times New Roman" w:cs="Times New Roman"/>
          <w:sz w:val="28"/>
          <w:szCs w:val="28"/>
        </w:rPr>
        <w:t xml:space="preserve"> участие Учредительного совета. Результаты зафиксированы заявлениями родителей.</w:t>
      </w:r>
    </w:p>
    <w:p w:rsidR="00330113" w:rsidRPr="00330113" w:rsidRDefault="00330113" w:rsidP="00330113">
      <w:pPr>
        <w:shd w:val="clear" w:color="auto" w:fill="FFFFFF"/>
        <w:tabs>
          <w:tab w:val="left" w:pos="701"/>
        </w:tabs>
        <w:spacing w:line="360" w:lineRule="auto"/>
        <w:ind w:left="10" w:right="-25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14"/>
          <w:sz w:val="28"/>
          <w:szCs w:val="28"/>
        </w:rPr>
        <w:t>1.7.</w:t>
      </w:r>
      <w:r w:rsidRPr="00330113">
        <w:rPr>
          <w:rFonts w:ascii="Times New Roman" w:hAnsi="Times New Roman" w:cs="Times New Roman"/>
          <w:sz w:val="28"/>
          <w:szCs w:val="28"/>
        </w:rPr>
        <w:tab/>
        <w:t>Настоящее Положение обязательно для исполнения  всеми участниками образовательного процесса.</w:t>
      </w:r>
    </w:p>
    <w:p w:rsidR="00330113" w:rsidRPr="00330113" w:rsidRDefault="00330113" w:rsidP="00330113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b/>
          <w:bCs/>
          <w:spacing w:val="-1"/>
          <w:sz w:val="28"/>
          <w:szCs w:val="28"/>
        </w:rPr>
        <w:t>2. ЯЗЫК ОБРАЗОВАНИЯ</w:t>
      </w:r>
    </w:p>
    <w:p w:rsidR="00330113" w:rsidRPr="00330113" w:rsidRDefault="00330113" w:rsidP="00330113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2.1. В соответствии с ст. 14 п. 1 Закона РФ «Об образовании в Российской Федерации в ОО </w:t>
      </w:r>
      <w:r w:rsidRPr="00330113">
        <w:rPr>
          <w:rFonts w:ascii="Times New Roman" w:hAnsi="Times New Roman" w:cs="Times New Roman"/>
          <w:sz w:val="28"/>
          <w:szCs w:val="28"/>
        </w:rPr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330113" w:rsidRPr="00330113" w:rsidRDefault="00330113" w:rsidP="00330113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2.2. Преподавание и изучение государственных языков Республики Крым не должны осуществляться в ущерб преподаванию и изучению государственного языка Российской </w:t>
      </w:r>
      <w:r w:rsidRPr="00330113">
        <w:rPr>
          <w:rFonts w:ascii="Times New Roman" w:hAnsi="Times New Roman" w:cs="Times New Roman"/>
          <w:sz w:val="28"/>
          <w:szCs w:val="28"/>
        </w:rPr>
        <w:t>Федерации.</w:t>
      </w:r>
    </w:p>
    <w:p w:rsidR="00330113" w:rsidRPr="00330113" w:rsidRDefault="00330113" w:rsidP="00330113">
      <w:pPr>
        <w:shd w:val="clear" w:color="auto" w:fill="FFFFFF"/>
        <w:spacing w:line="360" w:lineRule="auto"/>
        <w:ind w:right="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3. ИЗУЧЕНИЕ РУССКОГО ЯЗЫКА КАК ГОСУДАРСТВЕННОГО ЯЗЫКА </w:t>
      </w:r>
      <w:r w:rsidRPr="0033011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ФЕДЕРАЦИИ.</w:t>
      </w:r>
    </w:p>
    <w:p w:rsidR="00330113" w:rsidRPr="00330113" w:rsidRDefault="00330113" w:rsidP="00330113">
      <w:pPr>
        <w:shd w:val="clear" w:color="auto" w:fill="FFFFFF"/>
        <w:tabs>
          <w:tab w:val="left" w:pos="461"/>
          <w:tab w:val="left" w:pos="10206"/>
        </w:tabs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9"/>
          <w:sz w:val="28"/>
          <w:szCs w:val="28"/>
        </w:rPr>
        <w:t>3.1.</w:t>
      </w:r>
      <w:r w:rsidRPr="00330113">
        <w:rPr>
          <w:rFonts w:ascii="Times New Roman" w:hAnsi="Times New Roman" w:cs="Times New Roman"/>
          <w:sz w:val="28"/>
          <w:szCs w:val="28"/>
        </w:rPr>
        <w:tab/>
        <w:t xml:space="preserve">Русский язык как государственный язык Российской Федерации изучается во всех </w:t>
      </w: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классах в соответствии с Законом Российской Федерации «О языках народов Российской </w:t>
      </w:r>
      <w:r w:rsidRPr="00330113">
        <w:rPr>
          <w:rFonts w:ascii="Times New Roman" w:hAnsi="Times New Roman" w:cs="Times New Roman"/>
          <w:sz w:val="28"/>
          <w:szCs w:val="28"/>
        </w:rPr>
        <w:t>Федерации» от 25 октября 1991 года №1807-1 и с Федеральным законом «Об образовании в Российской Федерации» от 29.12.2012 года № 273-ФЗ.</w:t>
      </w:r>
    </w:p>
    <w:p w:rsidR="00330113" w:rsidRPr="00330113" w:rsidRDefault="00330113" w:rsidP="00330113">
      <w:pPr>
        <w:shd w:val="clear" w:color="auto" w:fill="FFFFFF"/>
        <w:tabs>
          <w:tab w:val="left" w:pos="653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10"/>
          <w:sz w:val="28"/>
          <w:szCs w:val="28"/>
        </w:rPr>
        <w:t>3.2.</w:t>
      </w:r>
      <w:r w:rsidRPr="00330113">
        <w:rPr>
          <w:rFonts w:ascii="Times New Roman" w:hAnsi="Times New Roman" w:cs="Times New Roman"/>
          <w:sz w:val="28"/>
          <w:szCs w:val="28"/>
        </w:rPr>
        <w:tab/>
        <w:t>Изучение русского языка как государственного языка в МБОУ «</w:t>
      </w:r>
      <w:r>
        <w:rPr>
          <w:rFonts w:ascii="Times New Roman" w:hAnsi="Times New Roman" w:cs="Times New Roman"/>
          <w:sz w:val="28"/>
          <w:szCs w:val="28"/>
        </w:rPr>
        <w:t xml:space="preserve">Ильинская </w:t>
      </w:r>
      <w:r w:rsidRPr="00330113">
        <w:rPr>
          <w:rFonts w:ascii="Times New Roman" w:hAnsi="Times New Roman" w:cs="Times New Roman"/>
          <w:sz w:val="28"/>
          <w:szCs w:val="28"/>
        </w:rPr>
        <w:t xml:space="preserve">средняя школа» </w:t>
      </w: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регламентируется федеральными государственными образовательными стандартами. В региональном Базисном учебном плане, составленном на основе федерального Базисного </w:t>
      </w:r>
      <w:r w:rsidRPr="00330113">
        <w:rPr>
          <w:rFonts w:ascii="Times New Roman" w:hAnsi="Times New Roman" w:cs="Times New Roman"/>
          <w:spacing w:val="-2"/>
          <w:sz w:val="28"/>
          <w:szCs w:val="28"/>
        </w:rPr>
        <w:t xml:space="preserve">плана, </w:t>
      </w:r>
      <w:r w:rsidRPr="00330113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отводятся соответствующие часы на изучение русского языка как государственного </w:t>
      </w:r>
      <w:r w:rsidRPr="00330113">
        <w:rPr>
          <w:rFonts w:ascii="Times New Roman" w:hAnsi="Times New Roman" w:cs="Times New Roman"/>
          <w:sz w:val="28"/>
          <w:szCs w:val="28"/>
        </w:rPr>
        <w:t>языка Российской Федерации.</w:t>
      </w:r>
    </w:p>
    <w:p w:rsidR="00330113" w:rsidRPr="00330113" w:rsidRDefault="00330113" w:rsidP="0033011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9356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>В 1-11-х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330113" w:rsidRPr="00330113" w:rsidRDefault="00330113" w:rsidP="0033011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7938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В образовательном процессе должны использоваться только те учебники, которые </w:t>
      </w:r>
      <w:r w:rsidRPr="00330113">
        <w:rPr>
          <w:rFonts w:ascii="Times New Roman" w:hAnsi="Times New Roman" w:cs="Times New Roman"/>
          <w:sz w:val="28"/>
          <w:szCs w:val="28"/>
        </w:rPr>
        <w:t>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</w:t>
      </w:r>
    </w:p>
    <w:p w:rsidR="00330113" w:rsidRPr="00330113" w:rsidRDefault="00330113" w:rsidP="00330113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301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4. ИЗУЧЕНИЕ  ЯЗЫКОВ  НАРОДОВ </w:t>
      </w:r>
    </w:p>
    <w:p w:rsidR="00330113" w:rsidRPr="00330113" w:rsidRDefault="00330113" w:rsidP="00330113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РЕСПУБЛИКИ  КРЫМ</w:t>
      </w:r>
    </w:p>
    <w:p w:rsidR="00330113" w:rsidRPr="00330113" w:rsidRDefault="00330113" w:rsidP="00330113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330113" w:rsidRPr="00330113" w:rsidRDefault="00330113" w:rsidP="00330113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 xml:space="preserve">Классы с обучением на родных языках или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</w:t>
      </w:r>
      <w:r>
        <w:rPr>
          <w:rFonts w:ascii="Times New Roman" w:hAnsi="Times New Roman" w:cs="Times New Roman"/>
          <w:sz w:val="28"/>
          <w:szCs w:val="28"/>
        </w:rPr>
        <w:t>МБОУ «Ильинская</w:t>
      </w:r>
      <w:r w:rsidRPr="00330113">
        <w:rPr>
          <w:rFonts w:ascii="Times New Roman" w:hAnsi="Times New Roman" w:cs="Times New Roman"/>
          <w:sz w:val="28"/>
          <w:szCs w:val="28"/>
        </w:rPr>
        <w:t xml:space="preserve"> средняя школа».</w:t>
      </w:r>
    </w:p>
    <w:p w:rsidR="00330113" w:rsidRPr="00330113" w:rsidRDefault="00330113" w:rsidP="00330113">
      <w:pPr>
        <w:shd w:val="clear" w:color="auto" w:fill="FFFFFF"/>
        <w:tabs>
          <w:tab w:val="left" w:pos="634"/>
        </w:tabs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7"/>
          <w:sz w:val="28"/>
          <w:szCs w:val="28"/>
        </w:rPr>
        <w:t>4.3.</w:t>
      </w:r>
      <w:r w:rsidRPr="00330113">
        <w:rPr>
          <w:rFonts w:ascii="Times New Roman" w:hAnsi="Times New Roman" w:cs="Times New Roman"/>
          <w:sz w:val="28"/>
          <w:szCs w:val="28"/>
        </w:rPr>
        <w:tab/>
        <w:t>Обучение на родных языках и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330113" w:rsidRPr="00330113" w:rsidRDefault="00330113" w:rsidP="00330113">
      <w:pPr>
        <w:shd w:val="clear" w:color="auto" w:fill="FFFFFF"/>
        <w:spacing w:line="360" w:lineRule="auto"/>
        <w:ind w:right="1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b/>
          <w:bCs/>
          <w:sz w:val="28"/>
          <w:szCs w:val="28"/>
        </w:rPr>
        <w:t>5. ИЗУЧЕНИЕ ИНОСТРАННОГО ЯЗЫКА</w:t>
      </w:r>
    </w:p>
    <w:p w:rsidR="00330113" w:rsidRPr="00330113" w:rsidRDefault="00330113" w:rsidP="00330113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 xml:space="preserve">В качестве иностранного языка осуществляется изучение английского языка во 2-х -11-х классах и немецкого языка, начиная с 5 класса (при наличии специалиста). При наличии специалистов, по желанию родителей </w:t>
      </w:r>
      <w:r w:rsidRPr="00330113">
        <w:rPr>
          <w:rFonts w:ascii="Times New Roman" w:hAnsi="Times New Roman" w:cs="Times New Roman"/>
          <w:sz w:val="28"/>
          <w:szCs w:val="28"/>
        </w:rPr>
        <w:lastRenderedPageBreak/>
        <w:t>могут изучаться и другие иностранные языки.</w:t>
      </w:r>
    </w:p>
    <w:p w:rsidR="00330113" w:rsidRPr="00330113" w:rsidRDefault="00330113" w:rsidP="00330113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330113" w:rsidRPr="00330113" w:rsidRDefault="00330113" w:rsidP="00330113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113">
        <w:rPr>
          <w:rFonts w:ascii="Times New Roman" w:hAnsi="Times New Roman" w:cs="Times New Roman"/>
          <w:b/>
          <w:sz w:val="28"/>
          <w:szCs w:val="28"/>
        </w:rPr>
        <w:t>6. ВСТУПЛЕНИЕ В СИЛУ, ВНЕСЕНИЕ ИЗМЕНЕНИЙ И ДОПОЛНЕНИЙ В НАСТОЯЩЕЕ ПОЛОЖЕНИЕ</w:t>
      </w:r>
    </w:p>
    <w:p w:rsidR="00330113" w:rsidRPr="00330113" w:rsidRDefault="00330113" w:rsidP="00330113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30113">
        <w:rPr>
          <w:rFonts w:ascii="Times New Roman" w:hAnsi="Times New Roman" w:cs="Times New Roman"/>
          <w:spacing w:val="-1"/>
          <w:sz w:val="28"/>
          <w:szCs w:val="28"/>
        </w:rPr>
        <w:t>Срок действия данного Порядка не ограничен.</w:t>
      </w:r>
    </w:p>
    <w:p w:rsidR="00330113" w:rsidRPr="00330113" w:rsidRDefault="00330113" w:rsidP="00330113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ind w:right="-42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Pr="00330113">
        <w:rPr>
          <w:rFonts w:ascii="Times New Roman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330113" w:rsidRPr="00330113" w:rsidRDefault="00330113" w:rsidP="00330113">
      <w:pPr>
        <w:shd w:val="clear" w:color="auto" w:fill="FFFFFF"/>
        <w:tabs>
          <w:tab w:val="left" w:pos="413"/>
        </w:tabs>
        <w:spacing w:line="360" w:lineRule="auto"/>
        <w:ind w:right="-4254"/>
        <w:jc w:val="both"/>
        <w:rPr>
          <w:rFonts w:ascii="Times New Roman" w:hAnsi="Times New Roman" w:cs="Times New Roman"/>
          <w:sz w:val="28"/>
          <w:szCs w:val="28"/>
        </w:rPr>
      </w:pPr>
      <w:r w:rsidRPr="00330113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330113">
        <w:rPr>
          <w:rFonts w:ascii="Times New Roman" w:hAnsi="Times New Roman" w:cs="Times New Roman"/>
          <w:sz w:val="28"/>
          <w:szCs w:val="28"/>
        </w:rPr>
        <w:t xml:space="preserve">образования и образовательных </w:t>
      </w:r>
    </w:p>
    <w:p w:rsidR="00330113" w:rsidRPr="00330113" w:rsidRDefault="00330113" w:rsidP="00330113">
      <w:pPr>
        <w:shd w:val="clear" w:color="auto" w:fill="FFFFFF"/>
        <w:tabs>
          <w:tab w:val="left" w:pos="413"/>
        </w:tabs>
        <w:spacing w:line="360" w:lineRule="auto"/>
        <w:ind w:right="-42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0113">
        <w:rPr>
          <w:rFonts w:ascii="Times New Roman" w:hAnsi="Times New Roman" w:cs="Times New Roman"/>
          <w:sz w:val="28"/>
          <w:szCs w:val="28"/>
        </w:rPr>
        <w:t xml:space="preserve">организаций, в Положение </w:t>
      </w: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вносятся изменения в соответствии </w:t>
      </w:r>
      <w:proofErr w:type="gramStart"/>
      <w:r w:rsidRPr="00330113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End"/>
    </w:p>
    <w:p w:rsidR="00330113" w:rsidRPr="00330113" w:rsidRDefault="00330113" w:rsidP="00330113">
      <w:pPr>
        <w:shd w:val="clear" w:color="auto" w:fill="FFFFFF"/>
        <w:tabs>
          <w:tab w:val="left" w:pos="413"/>
        </w:tabs>
        <w:spacing w:line="360" w:lineRule="auto"/>
        <w:ind w:right="-425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30113">
        <w:rPr>
          <w:rFonts w:ascii="Times New Roman" w:hAnsi="Times New Roman" w:cs="Times New Roman"/>
          <w:spacing w:val="-1"/>
          <w:sz w:val="28"/>
          <w:szCs w:val="28"/>
        </w:rPr>
        <w:t xml:space="preserve"> законодательством.</w:t>
      </w:r>
    </w:p>
    <w:p w:rsidR="00EE675B" w:rsidRPr="00330113" w:rsidRDefault="00EE675B">
      <w:pPr>
        <w:rPr>
          <w:rFonts w:ascii="Times New Roman" w:hAnsi="Times New Roman" w:cs="Times New Roman"/>
        </w:rPr>
      </w:pPr>
    </w:p>
    <w:sectPr w:rsidR="00EE675B" w:rsidRPr="00330113" w:rsidSect="00EE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C25"/>
    <w:multiLevelType w:val="singleLevel"/>
    <w:tmpl w:val="1000256E"/>
    <w:lvl w:ilvl="0">
      <w:start w:val="3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C1F7B77"/>
    <w:multiLevelType w:val="singleLevel"/>
    <w:tmpl w:val="CEFE8DC0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261708B8"/>
    <w:multiLevelType w:val="singleLevel"/>
    <w:tmpl w:val="3BFECE82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52804B03"/>
    <w:multiLevelType w:val="singleLevel"/>
    <w:tmpl w:val="ED1C0CB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6B6424CD"/>
    <w:multiLevelType w:val="multilevel"/>
    <w:tmpl w:val="06065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113"/>
    <w:rsid w:val="00330113"/>
    <w:rsid w:val="004E0AD7"/>
    <w:rsid w:val="00986A79"/>
    <w:rsid w:val="00EE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Admin</cp:lastModifiedBy>
  <cp:revision>4</cp:revision>
  <dcterms:created xsi:type="dcterms:W3CDTF">2017-10-22T19:56:00Z</dcterms:created>
  <dcterms:modified xsi:type="dcterms:W3CDTF">2018-03-20T11:18:00Z</dcterms:modified>
</cp:coreProperties>
</file>