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CE" w:rsidRDefault="00313CCE" w:rsidP="008A5E22">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6152515" cy="8580755"/>
            <wp:effectExtent l="19050" t="0" r="635" b="0"/>
            <wp:docPr id="1" name="Рисунок 0" descr="IMG_20180320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320_0014.jpg"/>
                    <pic:cNvPicPr/>
                  </pic:nvPicPr>
                  <pic:blipFill>
                    <a:blip r:embed="rId5" cstate="print"/>
                    <a:stretch>
                      <a:fillRect/>
                    </a:stretch>
                  </pic:blipFill>
                  <pic:spPr>
                    <a:xfrm>
                      <a:off x="0" y="0"/>
                      <a:ext cx="6152515" cy="8580755"/>
                    </a:xfrm>
                    <a:prstGeom prst="rect">
                      <a:avLst/>
                    </a:prstGeom>
                  </pic:spPr>
                </pic:pic>
              </a:graphicData>
            </a:graphic>
          </wp:inline>
        </w:drawing>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lastRenderedPageBreak/>
        <w:t>конкретным видом деятельности в ОО;</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страховое свидетельство государственного пенсионного страхования;</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ИНН;</w:t>
      </w:r>
    </w:p>
    <w:p w:rsidR="008A5E22" w:rsidRPr="00F71769"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приговор суда о запрете заниматься педагогической деятельностью или занимать руководящие должности;</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документ воинского учета.</w:t>
      </w:r>
    </w:p>
    <w:p w:rsidR="008A5E22" w:rsidRPr="00843A2C" w:rsidRDefault="008A5E22" w:rsidP="008A5E22">
      <w:pPr>
        <w:widowControl w:val="0"/>
        <w:autoSpaceDE w:val="0"/>
        <w:autoSpaceDN w:val="0"/>
        <w:adjustRightInd w:val="0"/>
        <w:spacing w:after="0" w:line="240" w:lineRule="auto"/>
        <w:jc w:val="both"/>
        <w:rPr>
          <w:rFonts w:ascii="Times New Roman" w:hAnsi="Times New Roman"/>
          <w:b/>
          <w:bCs/>
          <w:sz w:val="28"/>
          <w:szCs w:val="28"/>
        </w:rPr>
      </w:pPr>
      <w:r w:rsidRPr="00843A2C">
        <w:rPr>
          <w:rFonts w:ascii="Times New Roman" w:hAnsi="Times New Roman"/>
          <w:b/>
          <w:bCs/>
          <w:sz w:val="28"/>
          <w:szCs w:val="28"/>
        </w:rPr>
        <w:t>2.2. 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составе семьи;</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состоянии здоровья (сведения об инвалидности и т.п.);</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состоянии здоровья детей и других близких родственников (например, справки об инвалидности, о наличии хронических заболеваний);</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подтверждающие право на дополнительные гарантии и компенсации по определенным основаниям, предусмотренным законодательством (донорстве, нахождении в зоне воздействия радиации в связи с аварией на Чернобыльской АЭС и т.п.);</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беременности работницы;</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возрасте малолетних детей;</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месте обучения детей.</w:t>
      </w:r>
    </w:p>
    <w:p w:rsidR="008A5E22" w:rsidRPr="00843A2C" w:rsidRDefault="008A5E22" w:rsidP="008A5E22">
      <w:pPr>
        <w:widowControl w:val="0"/>
        <w:autoSpaceDE w:val="0"/>
        <w:autoSpaceDN w:val="0"/>
        <w:adjustRightInd w:val="0"/>
        <w:spacing w:after="0" w:line="240" w:lineRule="auto"/>
        <w:jc w:val="both"/>
        <w:rPr>
          <w:rFonts w:ascii="Times New Roman" w:hAnsi="Times New Roman"/>
          <w:b/>
          <w:bCs/>
          <w:sz w:val="28"/>
          <w:szCs w:val="28"/>
        </w:rPr>
      </w:pPr>
      <w:r w:rsidRPr="00843A2C">
        <w:rPr>
          <w:rFonts w:ascii="Times New Roman" w:hAnsi="Times New Roman"/>
          <w:b/>
          <w:bCs/>
          <w:sz w:val="28"/>
          <w:szCs w:val="28"/>
        </w:rPr>
        <w:t xml:space="preserve">2.3. Документы, содержащие сведения, необходимые </w:t>
      </w:r>
      <w:proofErr w:type="gramStart"/>
      <w:r w:rsidRPr="00843A2C">
        <w:rPr>
          <w:rFonts w:ascii="Times New Roman" w:hAnsi="Times New Roman"/>
          <w:b/>
          <w:bCs/>
          <w:sz w:val="28"/>
          <w:szCs w:val="28"/>
        </w:rPr>
        <w:t>для</w:t>
      </w:r>
      <w:proofErr w:type="gramEnd"/>
      <w:r w:rsidRPr="00843A2C">
        <w:rPr>
          <w:rFonts w:ascii="Times New Roman" w:hAnsi="Times New Roman"/>
          <w:b/>
          <w:bCs/>
          <w:sz w:val="28"/>
          <w:szCs w:val="28"/>
        </w:rPr>
        <w:t xml:space="preserve"> </w:t>
      </w:r>
      <w:proofErr w:type="gramStart"/>
      <w:r w:rsidRPr="00843A2C">
        <w:rPr>
          <w:rFonts w:ascii="Times New Roman" w:hAnsi="Times New Roman"/>
          <w:b/>
          <w:bCs/>
          <w:sz w:val="28"/>
          <w:szCs w:val="28"/>
        </w:rPr>
        <w:t>реализация</w:t>
      </w:r>
      <w:proofErr w:type="gramEnd"/>
      <w:r w:rsidRPr="00843A2C">
        <w:rPr>
          <w:rFonts w:ascii="Times New Roman" w:hAnsi="Times New Roman"/>
          <w:b/>
          <w:bCs/>
          <w:sz w:val="28"/>
          <w:szCs w:val="28"/>
        </w:rPr>
        <w:t xml:space="preserve"> конституционного права на получение образования (заключения договора с родителями (законными представителями) учащегося):</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 удостоверяющий личность учащегося (свидетельство о рождении или паспорт);</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 о получении образования, необходимого для поступления в соответствующий класс (личное дело, справка с предыдущего места учебы и т.п.);</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медицинское заключение об отсутствии противопоказаний для обучения в ОО конкретного типа;</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медицинское заключение о возможности изучения предметов, представляющих повышенную опасность для здоровья (физкультура, информатика и т.п.);</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 о месте проживания;</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паспорт одного из родителей (законных представителей) учащегося;</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полис обязательного медицинского страхования.</w:t>
      </w:r>
    </w:p>
    <w:p w:rsidR="008A5E22" w:rsidRPr="00843A2C" w:rsidRDefault="008A5E22" w:rsidP="008A5E22">
      <w:pPr>
        <w:widowControl w:val="0"/>
        <w:autoSpaceDE w:val="0"/>
        <w:autoSpaceDN w:val="0"/>
        <w:adjustRightInd w:val="0"/>
        <w:spacing w:after="0" w:line="240" w:lineRule="auto"/>
        <w:jc w:val="both"/>
        <w:rPr>
          <w:rFonts w:ascii="Times New Roman" w:hAnsi="Times New Roman"/>
          <w:b/>
          <w:bCs/>
          <w:sz w:val="28"/>
          <w:szCs w:val="28"/>
        </w:rPr>
      </w:pPr>
      <w:r w:rsidRPr="00843A2C">
        <w:rPr>
          <w:rFonts w:ascii="Times New Roman" w:hAnsi="Times New Roman"/>
          <w:b/>
          <w:bCs/>
          <w:sz w:val="28"/>
          <w:szCs w:val="28"/>
        </w:rPr>
        <w:t>2.4. Документы, содержащие сведения, необходимые для предоставления учащемуся гарантий и компенсаций, установленных действующим законодательством:</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составе семьи;</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t>документы о состоянии здоровья (сведения об инвалидности, наличии хронических заболеваний.);</w:t>
      </w:r>
    </w:p>
    <w:p w:rsidR="008A5E22" w:rsidRPr="00843A2C" w:rsidRDefault="008A5E22" w:rsidP="008A5E22">
      <w:pPr>
        <w:widowControl w:val="0"/>
        <w:numPr>
          <w:ilvl w:val="0"/>
          <w:numId w:val="1"/>
        </w:numPr>
        <w:tabs>
          <w:tab w:val="clear" w:pos="1200"/>
          <w:tab w:val="num" w:pos="0"/>
        </w:tabs>
        <w:autoSpaceDE w:val="0"/>
        <w:autoSpaceDN w:val="0"/>
        <w:adjustRightInd w:val="0"/>
        <w:spacing w:after="0" w:line="240" w:lineRule="auto"/>
        <w:ind w:left="426" w:hanging="426"/>
        <w:jc w:val="both"/>
        <w:rPr>
          <w:rFonts w:ascii="Times New Roman" w:hAnsi="Times New Roman"/>
          <w:color w:val="000000"/>
          <w:sz w:val="28"/>
          <w:szCs w:val="28"/>
        </w:rPr>
      </w:pPr>
      <w:r w:rsidRPr="00843A2C">
        <w:rPr>
          <w:rFonts w:ascii="Times New Roman" w:hAnsi="Times New Roman"/>
          <w:color w:val="000000"/>
          <w:sz w:val="28"/>
          <w:szCs w:val="28"/>
        </w:rPr>
        <w:lastRenderedPageBreak/>
        <w:t>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8A5E22" w:rsidRPr="00843A2C" w:rsidRDefault="008A5E22" w:rsidP="008A5E22">
      <w:pPr>
        <w:widowControl w:val="0"/>
        <w:autoSpaceDE w:val="0"/>
        <w:autoSpaceDN w:val="0"/>
        <w:adjustRightInd w:val="0"/>
        <w:spacing w:after="0" w:line="240" w:lineRule="auto"/>
        <w:rPr>
          <w:rFonts w:ascii="Times New Roman" w:hAnsi="Times New Roman"/>
          <w:b/>
          <w:bCs/>
          <w:sz w:val="28"/>
          <w:szCs w:val="28"/>
        </w:rPr>
      </w:pPr>
      <w:r w:rsidRPr="00843A2C">
        <w:rPr>
          <w:rFonts w:ascii="Times New Roman" w:hAnsi="Times New Roman"/>
          <w:b/>
          <w:bCs/>
          <w:sz w:val="28"/>
          <w:szCs w:val="28"/>
        </w:rPr>
        <w:t>3.УСЛОВИЯ ПРОВЕДЕНИЯ ОБРАБОТКИ ПЕРСОНАЛЬНЫХ ДАННЫХ</w:t>
      </w:r>
    </w:p>
    <w:p w:rsidR="008A5E22" w:rsidRPr="00843A2C" w:rsidRDefault="008A5E22" w:rsidP="008A5E22">
      <w:pPr>
        <w:widowControl w:val="0"/>
        <w:autoSpaceDE w:val="0"/>
        <w:autoSpaceDN w:val="0"/>
        <w:adjustRightInd w:val="0"/>
        <w:spacing w:after="0" w:line="240" w:lineRule="auto"/>
        <w:jc w:val="both"/>
        <w:rPr>
          <w:rFonts w:ascii="Times New Roman" w:hAnsi="Times New Roman"/>
          <w:b/>
          <w:bCs/>
          <w:sz w:val="28"/>
          <w:szCs w:val="28"/>
        </w:rPr>
      </w:pPr>
      <w:r w:rsidRPr="00843A2C">
        <w:rPr>
          <w:rFonts w:ascii="Times New Roman" w:hAnsi="Times New Roman"/>
          <w:b/>
          <w:bCs/>
          <w:sz w:val="28"/>
          <w:szCs w:val="28"/>
        </w:rPr>
        <w:t>3.1. Обработка персональных данных работника.</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color w:val="000000"/>
          <w:sz w:val="28"/>
          <w:szCs w:val="28"/>
        </w:rPr>
        <w:t>3.1.1. Обработка (получение, сбор, использование, передача, хранение и защита) персональных данных работника может осуществляться исключительно в целях:</w:t>
      </w:r>
    </w:p>
    <w:p w:rsidR="008A5E22" w:rsidRPr="00843A2C" w:rsidRDefault="008A5E22" w:rsidP="008A5E22">
      <w:pPr>
        <w:widowControl w:val="0"/>
        <w:numPr>
          <w:ilvl w:val="0"/>
          <w:numId w:val="1"/>
        </w:numPr>
        <w:tabs>
          <w:tab w:val="left"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обеспечения соблюдения законов и иных нормативных правовых актов,</w:t>
      </w:r>
    </w:p>
    <w:p w:rsidR="008A5E22" w:rsidRPr="00843A2C" w:rsidRDefault="008A5E22" w:rsidP="008A5E22">
      <w:pPr>
        <w:widowControl w:val="0"/>
        <w:numPr>
          <w:ilvl w:val="0"/>
          <w:numId w:val="1"/>
        </w:numPr>
        <w:tabs>
          <w:tab w:val="left"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содействия работникам в трудоустройстве, получении образования и продвижении по службе,</w:t>
      </w:r>
    </w:p>
    <w:p w:rsidR="008A5E22" w:rsidRPr="00843A2C" w:rsidRDefault="008A5E22" w:rsidP="008A5E22">
      <w:pPr>
        <w:widowControl w:val="0"/>
        <w:numPr>
          <w:ilvl w:val="0"/>
          <w:numId w:val="1"/>
        </w:numPr>
        <w:tabs>
          <w:tab w:val="left"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обеспечения личной безопасности работников,</w:t>
      </w:r>
    </w:p>
    <w:p w:rsidR="008A5E22" w:rsidRPr="00843A2C" w:rsidRDefault="008A5E22" w:rsidP="008A5E22">
      <w:pPr>
        <w:widowControl w:val="0"/>
        <w:numPr>
          <w:ilvl w:val="0"/>
          <w:numId w:val="1"/>
        </w:numPr>
        <w:tabs>
          <w:tab w:val="left"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контроля количества и качества выполняемой работы,</w:t>
      </w:r>
    </w:p>
    <w:p w:rsidR="008A5E22" w:rsidRPr="00843A2C" w:rsidRDefault="008A5E22" w:rsidP="008A5E22">
      <w:pPr>
        <w:widowControl w:val="0"/>
        <w:numPr>
          <w:ilvl w:val="0"/>
          <w:numId w:val="1"/>
        </w:numPr>
        <w:tabs>
          <w:tab w:val="left"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обеспечения сохранности имущества, в минимально необходимом для этих целей объеме.</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color w:val="000000"/>
          <w:sz w:val="28"/>
          <w:szCs w:val="28"/>
        </w:rPr>
        <w:t xml:space="preserve">3.1.2. Все персональные данные работника можно получать только у него самого, за исключением случаев, предусмотренных федеральным законом. Если персональные данные </w:t>
      </w:r>
      <w:proofErr w:type="gramStart"/>
      <w:r w:rsidRPr="00843A2C">
        <w:rPr>
          <w:rFonts w:ascii="Times New Roman" w:hAnsi="Times New Roman"/>
          <w:color w:val="000000"/>
          <w:sz w:val="28"/>
          <w:szCs w:val="28"/>
        </w:rPr>
        <w:t>работника</w:t>
      </w:r>
      <w:proofErr w:type="gramEnd"/>
      <w:r w:rsidRPr="00843A2C">
        <w:rPr>
          <w:rFonts w:ascii="Times New Roman" w:hAnsi="Times New Roman"/>
          <w:color w:val="000000"/>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Работник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color w:val="000000"/>
          <w:sz w:val="28"/>
          <w:szCs w:val="28"/>
        </w:rPr>
        <w:t xml:space="preserve">3.1.3. </w:t>
      </w:r>
      <w:proofErr w:type="gramStart"/>
      <w:r w:rsidRPr="00843A2C">
        <w:rPr>
          <w:rFonts w:ascii="Times New Roman" w:hAnsi="Times New Roman"/>
          <w:color w:val="000000"/>
          <w:sz w:val="28"/>
          <w:szCs w:val="28"/>
        </w:rPr>
        <w:t>В соответствии со ст. 24 Конституции РФ оператор (руководитель ОО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работника только с его письменного согласия или на основании судебного решения.</w:t>
      </w:r>
      <w:proofErr w:type="gramEnd"/>
    </w:p>
    <w:p w:rsidR="008A5E22" w:rsidRPr="00843A2C" w:rsidRDefault="008A5E22" w:rsidP="008A5E22">
      <w:pPr>
        <w:widowControl w:val="0"/>
        <w:autoSpaceDE w:val="0"/>
        <w:autoSpaceDN w:val="0"/>
        <w:adjustRightInd w:val="0"/>
        <w:spacing w:after="0" w:line="240" w:lineRule="auto"/>
        <w:jc w:val="both"/>
        <w:rPr>
          <w:rFonts w:ascii="Times New Roman" w:hAnsi="Times New Roman"/>
          <w:b/>
          <w:bCs/>
          <w:sz w:val="28"/>
          <w:szCs w:val="28"/>
        </w:rPr>
      </w:pPr>
      <w:r w:rsidRPr="00843A2C">
        <w:rPr>
          <w:rFonts w:ascii="Times New Roman" w:hAnsi="Times New Roman"/>
          <w:b/>
          <w:bCs/>
          <w:sz w:val="28"/>
          <w:szCs w:val="28"/>
        </w:rPr>
        <w:t>3.2. Обработка персональных данных учащегося.</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color w:val="000000"/>
          <w:sz w:val="28"/>
          <w:szCs w:val="28"/>
        </w:rPr>
        <w:t>3.2.1. Обработка (получение, сбор, использование, передача, хранение и защита) персональных данных учащегося может осуществляться исключительно в целях:</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обеспечения соблюдения законов и иных нормативных правовых актов,</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содействия учащимся в получении образования, трудоустройстве,</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обеспечения их личной безопасности,</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контроля обучения и воспитания,</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обеспечения сохранности имущества в минимально необходимом для этих целей объеме.</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color w:val="000000"/>
          <w:sz w:val="28"/>
          <w:szCs w:val="28"/>
        </w:rPr>
        <w:t xml:space="preserve">3.2.2. Все персональные данные несовершеннолетнего учащегося до получения </w:t>
      </w:r>
      <w:r w:rsidRPr="00843A2C">
        <w:rPr>
          <w:rFonts w:ascii="Times New Roman" w:hAnsi="Times New Roman"/>
          <w:color w:val="000000"/>
          <w:sz w:val="28"/>
          <w:szCs w:val="28"/>
        </w:rPr>
        <w:lastRenderedPageBreak/>
        <w:t xml:space="preserve">им основного общего образования можно получать только у его родителей (законных представителей). Если персональные данные </w:t>
      </w:r>
      <w:proofErr w:type="gramStart"/>
      <w:r w:rsidRPr="00843A2C">
        <w:rPr>
          <w:rFonts w:ascii="Times New Roman" w:hAnsi="Times New Roman"/>
          <w:color w:val="000000"/>
          <w:sz w:val="28"/>
          <w:szCs w:val="28"/>
        </w:rPr>
        <w:t>учащегося</w:t>
      </w:r>
      <w:proofErr w:type="gramEnd"/>
      <w:r w:rsidRPr="00843A2C">
        <w:rPr>
          <w:rFonts w:ascii="Times New Roman" w:hAnsi="Times New Roman"/>
          <w:color w:val="000000"/>
          <w:sz w:val="28"/>
          <w:szCs w:val="28"/>
        </w:rPr>
        <w:t xml:space="preserve"> возможно получить только у третьей стороны, то родители (законные представители) учащегося должны быть уведомлены об этом заранее и от них должно быть получено письменное согласие. Родители (законные представители) учащегося должны быть проинформирован</w:t>
      </w:r>
      <w:r>
        <w:rPr>
          <w:rFonts w:ascii="Times New Roman" w:hAnsi="Times New Roman"/>
          <w:color w:val="000000"/>
          <w:sz w:val="28"/>
          <w:szCs w:val="28"/>
        </w:rPr>
        <w:t>ы</w:t>
      </w:r>
      <w:r w:rsidRPr="00843A2C">
        <w:rPr>
          <w:rFonts w:ascii="Times New Roman" w:hAnsi="Times New Roman"/>
          <w:color w:val="000000"/>
          <w:sz w:val="28"/>
          <w:szCs w:val="28"/>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color w:val="000000"/>
          <w:sz w:val="28"/>
          <w:szCs w:val="28"/>
        </w:rPr>
        <w:t>3.2.3. Все персональные данные несовершеннолетнего учащегося после получения им основного общего образования или совершеннолетнего учащегося можно получать только у него самого. Если персональные данные такого обучающегося возможно получить только у третьей стороны, то он должен быть уведомлен об этом заранее и от него должно быть получено письменное согласие. Такой учащийся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color w:val="000000"/>
          <w:sz w:val="28"/>
          <w:szCs w:val="28"/>
        </w:rPr>
        <w:t xml:space="preserve">3.2.4. </w:t>
      </w:r>
      <w:proofErr w:type="gramStart"/>
      <w:r w:rsidRPr="00843A2C">
        <w:rPr>
          <w:rFonts w:ascii="Times New Roman" w:hAnsi="Times New Roman"/>
          <w:color w:val="000000"/>
          <w:sz w:val="28"/>
          <w:szCs w:val="28"/>
        </w:rPr>
        <w:t>В соответствии со ст. 24 Конституции РФ оператор (руководитель ОО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учащегося только с его письменного согласия (согласия родителей (законных представителей) несовершеннолетнего учащегося до получения им основного</w:t>
      </w:r>
      <w:proofErr w:type="gramEnd"/>
      <w:r w:rsidRPr="00843A2C">
        <w:rPr>
          <w:rFonts w:ascii="Times New Roman" w:hAnsi="Times New Roman"/>
          <w:color w:val="000000"/>
          <w:sz w:val="28"/>
          <w:szCs w:val="28"/>
        </w:rPr>
        <w:t xml:space="preserve"> общего образования), форма которого определяется </w:t>
      </w:r>
      <w:proofErr w:type="gramStart"/>
      <w:r w:rsidRPr="00843A2C">
        <w:rPr>
          <w:rFonts w:ascii="Times New Roman" w:hAnsi="Times New Roman"/>
          <w:color w:val="000000"/>
          <w:sz w:val="28"/>
          <w:szCs w:val="28"/>
        </w:rPr>
        <w:t>ч</w:t>
      </w:r>
      <w:proofErr w:type="gramEnd"/>
      <w:r w:rsidRPr="00843A2C">
        <w:rPr>
          <w:rFonts w:ascii="Times New Roman" w:hAnsi="Times New Roman"/>
          <w:color w:val="000000"/>
          <w:sz w:val="28"/>
          <w:szCs w:val="28"/>
        </w:rPr>
        <w:t>.4 ст.9 Федерального закона «О защите персональных данных» или на основании судебного решения.</w:t>
      </w:r>
    </w:p>
    <w:p w:rsidR="008A5E22" w:rsidRPr="00843A2C" w:rsidRDefault="008A5E22" w:rsidP="008A5E22">
      <w:pPr>
        <w:widowControl w:val="0"/>
        <w:autoSpaceDE w:val="0"/>
        <w:autoSpaceDN w:val="0"/>
        <w:adjustRightInd w:val="0"/>
        <w:spacing w:after="0" w:line="240" w:lineRule="auto"/>
        <w:jc w:val="center"/>
        <w:rPr>
          <w:rFonts w:ascii="Times New Roman" w:hAnsi="Times New Roman"/>
          <w:b/>
          <w:bCs/>
          <w:sz w:val="28"/>
          <w:szCs w:val="28"/>
        </w:rPr>
      </w:pPr>
      <w:r w:rsidRPr="00843A2C">
        <w:rPr>
          <w:rFonts w:ascii="Times New Roman" w:hAnsi="Times New Roman"/>
          <w:b/>
          <w:bCs/>
          <w:sz w:val="28"/>
          <w:szCs w:val="28"/>
        </w:rPr>
        <w:t>4.ФОРМИРОВАНИЕ И ВЕДЕНИЕ ДЕЛ, КАСАЮЩИХСЯ ПЕРСОНАЛЬНЫХ ДАННЫХ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4.1.</w:t>
      </w:r>
      <w:r w:rsidRPr="00843A2C">
        <w:rPr>
          <w:rFonts w:ascii="Times New Roman" w:hAnsi="Times New Roman"/>
          <w:color w:val="000000"/>
          <w:sz w:val="28"/>
          <w:szCs w:val="28"/>
        </w:rPr>
        <w:t xml:space="preserve"> Персональные данные работника размещаются в личной карточке работника формы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4.2.</w:t>
      </w:r>
      <w:r w:rsidRPr="00843A2C">
        <w:rPr>
          <w:rFonts w:ascii="Times New Roman" w:hAnsi="Times New Roman"/>
          <w:color w:val="000000"/>
          <w:sz w:val="28"/>
          <w:szCs w:val="28"/>
        </w:rPr>
        <w:t xml:space="preserve"> Персональные данные учащегося размещаются в его личном деле, которое заполняется после издания приказа о зачислении в школу. Личные дела учащихся формируются  в папках классов, которые хранятся в специально оборудованных несгораемых шкафах.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4.3.</w:t>
      </w:r>
      <w:r w:rsidRPr="00843A2C">
        <w:rPr>
          <w:rFonts w:ascii="Times New Roman" w:hAnsi="Times New Roman"/>
          <w:color w:val="000000"/>
          <w:sz w:val="28"/>
          <w:szCs w:val="28"/>
        </w:rPr>
        <w:t xml:space="preserve"> Право доступа к личным данным работников и учащихся имеют только оператор (руководитель ОО и (или) уполномоченное им лицо) и лица, уполномоченные действующим законодательством.</w:t>
      </w:r>
    </w:p>
    <w:p w:rsidR="008A5E22" w:rsidRPr="00843A2C" w:rsidRDefault="008A5E22" w:rsidP="008A5E22">
      <w:pPr>
        <w:widowControl w:val="0"/>
        <w:autoSpaceDE w:val="0"/>
        <w:autoSpaceDN w:val="0"/>
        <w:adjustRightInd w:val="0"/>
        <w:spacing w:after="0" w:line="240" w:lineRule="auto"/>
        <w:rPr>
          <w:rFonts w:ascii="Times New Roman" w:hAnsi="Times New Roman"/>
          <w:b/>
          <w:bCs/>
          <w:sz w:val="28"/>
          <w:szCs w:val="28"/>
        </w:rPr>
      </w:pPr>
      <w:r w:rsidRPr="00843A2C">
        <w:rPr>
          <w:rFonts w:ascii="Times New Roman" w:hAnsi="Times New Roman"/>
          <w:b/>
          <w:bCs/>
          <w:sz w:val="28"/>
          <w:szCs w:val="28"/>
        </w:rPr>
        <w:t>5. ХРАНЕНИЕ И ИСПОЛЬЗОВАНИЕ ПЕРСОНАЛЬНЫХ ДАННЫХ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lastRenderedPageBreak/>
        <w:t>5.1.</w:t>
      </w:r>
      <w:r w:rsidRPr="00843A2C">
        <w:rPr>
          <w:rFonts w:ascii="Times New Roman" w:hAnsi="Times New Roman"/>
          <w:color w:val="000000"/>
          <w:sz w:val="28"/>
          <w:szCs w:val="28"/>
        </w:rPr>
        <w:t xml:space="preserve"> Персональные данные работников и учащихся хранятся на электронных носителях на сервере </w:t>
      </w:r>
      <w:r>
        <w:rPr>
          <w:rFonts w:ascii="Times New Roman" w:hAnsi="Times New Roman"/>
          <w:color w:val="000000"/>
          <w:sz w:val="28"/>
          <w:szCs w:val="28"/>
        </w:rPr>
        <w:t>МБОУ «Ильинская средняя школа»</w:t>
      </w:r>
      <w:r w:rsidRPr="00843A2C">
        <w:rPr>
          <w:rFonts w:ascii="Times New Roman" w:hAnsi="Times New Roman"/>
          <w:color w:val="000000"/>
          <w:sz w:val="28"/>
          <w:szCs w:val="28"/>
        </w:rPr>
        <w:t>, а также на бумажных и электронных носителях у оператора (руководителя ОО и (или) уполномоченного им лица).</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5.2.</w:t>
      </w:r>
      <w:r w:rsidRPr="00843A2C">
        <w:rPr>
          <w:rFonts w:ascii="Times New Roman" w:hAnsi="Times New Roman"/>
          <w:color w:val="000000"/>
          <w:sz w:val="28"/>
          <w:szCs w:val="28"/>
        </w:rPr>
        <w:t xml:space="preserve"> При работе с персональными данными в целях обеспечения информационной безопасности необходимо, чтобы:</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рабочая станция, предназначенная для обработки конфиденциальных данных, прошла сертификацию и имела соответствующую документацию, хранящуюся у ответственного лица;</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оператор, осуществляющий работу с персональными данными, не оставлял в свое отсутствие компьютер незаблокированным;</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оператор имел свой персональный идентификатор и пароль, не оставлял его на рабочем месте и не передавал другим лицам;</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284" w:hanging="284"/>
        <w:jc w:val="both"/>
        <w:rPr>
          <w:rFonts w:ascii="Times New Roman" w:hAnsi="Times New Roman"/>
          <w:color w:val="000000"/>
          <w:sz w:val="28"/>
          <w:szCs w:val="28"/>
        </w:rPr>
      </w:pPr>
      <w:r w:rsidRPr="00843A2C">
        <w:rPr>
          <w:rFonts w:ascii="Times New Roman" w:hAnsi="Times New Roman"/>
          <w:color w:val="000000"/>
          <w:sz w:val="28"/>
          <w:szCs w:val="28"/>
        </w:rPr>
        <w:t>компьютер с базой данных не был подключен к локальной сети и сети Интернет, за исключением линий соединения с сервером базы данных.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proofErr w:type="gramStart"/>
      <w:r w:rsidRPr="00843A2C">
        <w:rPr>
          <w:rFonts w:ascii="Times New Roman" w:hAnsi="Times New Roman"/>
          <w:b/>
          <w:bCs/>
          <w:sz w:val="28"/>
          <w:szCs w:val="28"/>
        </w:rPr>
        <w:t xml:space="preserve">5.3 </w:t>
      </w:r>
      <w:r w:rsidRPr="00843A2C">
        <w:rPr>
          <w:rFonts w:ascii="Times New Roman" w:hAnsi="Times New Roman"/>
          <w:color w:val="000000"/>
          <w:sz w:val="28"/>
          <w:szCs w:val="28"/>
        </w:rPr>
        <w:t xml:space="preserve">Личные карточки уволенных работников хранятся в архиве </w:t>
      </w:r>
      <w:r>
        <w:rPr>
          <w:rFonts w:ascii="Times New Roman" w:hAnsi="Times New Roman"/>
          <w:color w:val="000000"/>
          <w:sz w:val="28"/>
          <w:szCs w:val="28"/>
        </w:rPr>
        <w:t>МБОУ «</w:t>
      </w:r>
      <w:proofErr w:type="spellStart"/>
      <w:r>
        <w:rPr>
          <w:rFonts w:ascii="Times New Roman" w:hAnsi="Times New Roman"/>
          <w:color w:val="000000"/>
          <w:sz w:val="28"/>
          <w:szCs w:val="28"/>
        </w:rPr>
        <w:t>Карьерновская</w:t>
      </w:r>
      <w:proofErr w:type="spellEnd"/>
      <w:r>
        <w:rPr>
          <w:rFonts w:ascii="Times New Roman" w:hAnsi="Times New Roman"/>
          <w:color w:val="000000"/>
          <w:sz w:val="28"/>
          <w:szCs w:val="28"/>
        </w:rPr>
        <w:t xml:space="preserve"> средняя школа»</w:t>
      </w:r>
      <w:r w:rsidRPr="00843A2C">
        <w:rPr>
          <w:rFonts w:ascii="Times New Roman" w:hAnsi="Times New Roman"/>
          <w:color w:val="000000"/>
          <w:sz w:val="28"/>
          <w:szCs w:val="28"/>
        </w:rPr>
        <w:t xml:space="preserve">  в алфавитном порядке в течение 75 лет (ст. 656 «Перечня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РФ от 25 августа 2010 года № 558).</w:t>
      </w:r>
      <w:proofErr w:type="gramEnd"/>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5.4. </w:t>
      </w:r>
      <w:r w:rsidRPr="00843A2C">
        <w:rPr>
          <w:rFonts w:ascii="Times New Roman" w:hAnsi="Times New Roman"/>
          <w:color w:val="000000"/>
          <w:sz w:val="28"/>
          <w:szCs w:val="28"/>
        </w:rPr>
        <w:t>Доступ к персональным данным работников без получения специального разрешения имеют:</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руководитель ОО;</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главный бухгалтер;</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специалист по кадрам (ответственный за ведение кадрового делопроизводства).</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5.5 </w:t>
      </w:r>
      <w:r w:rsidRPr="00843A2C">
        <w:rPr>
          <w:rFonts w:ascii="Times New Roman" w:hAnsi="Times New Roman"/>
          <w:color w:val="000000"/>
          <w:sz w:val="28"/>
          <w:szCs w:val="28"/>
        </w:rPr>
        <w:t>Доступ к персональным данным учащегося без получения специального разрешения имеют:</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руководитель ОО;</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заместители руководителя ОО;</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hanging="1080"/>
        <w:jc w:val="both"/>
        <w:rPr>
          <w:rFonts w:ascii="Times New Roman" w:hAnsi="Times New Roman"/>
          <w:color w:val="000000"/>
          <w:sz w:val="28"/>
          <w:szCs w:val="28"/>
        </w:rPr>
      </w:pPr>
      <w:r w:rsidRPr="00843A2C">
        <w:rPr>
          <w:rFonts w:ascii="Times New Roman" w:hAnsi="Times New Roman"/>
          <w:color w:val="000000"/>
          <w:sz w:val="28"/>
          <w:szCs w:val="28"/>
        </w:rPr>
        <w:t>секретарь учебной части;</w:t>
      </w:r>
    </w:p>
    <w:p w:rsidR="008A5E22" w:rsidRPr="00843A2C" w:rsidRDefault="008A5E22" w:rsidP="008A5E22">
      <w:pPr>
        <w:widowControl w:val="0"/>
        <w:numPr>
          <w:ilvl w:val="0"/>
          <w:numId w:val="1"/>
        </w:numPr>
        <w:tabs>
          <w:tab w:val="clear" w:pos="1200"/>
          <w:tab w:val="num"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классные руководители (только к персональным данным учащихся своего класса).</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5.6. </w:t>
      </w:r>
      <w:r w:rsidRPr="00843A2C">
        <w:rPr>
          <w:rFonts w:ascii="Times New Roman" w:hAnsi="Times New Roman"/>
          <w:color w:val="000000"/>
          <w:sz w:val="28"/>
          <w:szCs w:val="28"/>
        </w:rPr>
        <w:t xml:space="preserve">По письменному запросу, на основании приказа руководителя </w:t>
      </w:r>
      <w:r>
        <w:rPr>
          <w:rFonts w:ascii="Times New Roman" w:hAnsi="Times New Roman"/>
          <w:color w:val="000000"/>
          <w:sz w:val="28"/>
          <w:szCs w:val="28"/>
        </w:rPr>
        <w:t>МБОУ «Ильинская средняя школа»</w:t>
      </w:r>
      <w:r w:rsidRPr="00843A2C">
        <w:rPr>
          <w:rFonts w:ascii="Times New Roman" w:hAnsi="Times New Roman"/>
          <w:color w:val="000000"/>
          <w:sz w:val="28"/>
          <w:szCs w:val="28"/>
        </w:rPr>
        <w:t>, к персональным данным работников и учащихся могут быть допущены иные лица, в пределах своей компетенции.</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5.7 </w:t>
      </w:r>
      <w:r w:rsidRPr="00843A2C">
        <w:rPr>
          <w:rFonts w:ascii="Times New Roman" w:hAnsi="Times New Roman"/>
          <w:color w:val="000000"/>
          <w:sz w:val="28"/>
          <w:szCs w:val="28"/>
        </w:rPr>
        <w:t xml:space="preserve">Оператор (руководитель ОО и (или) уполномоченное им лицо) при обработке персональных данных должен руководствоваться настоящим Положением, Должностной инструкцией </w:t>
      </w:r>
      <w:proofErr w:type="gramStart"/>
      <w:r w:rsidRPr="00843A2C">
        <w:rPr>
          <w:rFonts w:ascii="Times New Roman" w:hAnsi="Times New Roman"/>
          <w:color w:val="000000"/>
          <w:sz w:val="28"/>
          <w:szCs w:val="28"/>
        </w:rPr>
        <w:t>ответственного</w:t>
      </w:r>
      <w:proofErr w:type="gramEnd"/>
      <w:r w:rsidRPr="00843A2C">
        <w:rPr>
          <w:rFonts w:ascii="Times New Roman" w:hAnsi="Times New Roman"/>
          <w:color w:val="000000"/>
          <w:sz w:val="28"/>
          <w:szCs w:val="28"/>
        </w:rPr>
        <w:t xml:space="preserve"> за безопасность персональных данных и обязан использовать персональные данные работников и учащихся лишь в целях, для которых они были предоставлены.</w:t>
      </w:r>
    </w:p>
    <w:p w:rsidR="008A5E22" w:rsidRPr="00843A2C" w:rsidRDefault="008A5E22" w:rsidP="008A5E22">
      <w:pPr>
        <w:widowControl w:val="0"/>
        <w:autoSpaceDE w:val="0"/>
        <w:autoSpaceDN w:val="0"/>
        <w:adjustRightInd w:val="0"/>
        <w:spacing w:after="0" w:line="240" w:lineRule="auto"/>
        <w:jc w:val="center"/>
        <w:rPr>
          <w:rFonts w:ascii="Times New Roman" w:hAnsi="Times New Roman"/>
          <w:b/>
          <w:bCs/>
          <w:sz w:val="28"/>
          <w:szCs w:val="28"/>
        </w:rPr>
      </w:pPr>
      <w:r w:rsidRPr="00843A2C">
        <w:rPr>
          <w:rFonts w:ascii="Times New Roman" w:hAnsi="Times New Roman"/>
          <w:b/>
          <w:bCs/>
          <w:sz w:val="28"/>
          <w:szCs w:val="28"/>
        </w:rPr>
        <w:lastRenderedPageBreak/>
        <w:t>6. ПЕРЕДАЧА ПЕРСОНАЛЬНЫХ ДАННЫХ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6.1. </w:t>
      </w:r>
      <w:r w:rsidRPr="00843A2C">
        <w:rPr>
          <w:rFonts w:ascii="Times New Roman" w:hAnsi="Times New Roman"/>
          <w:color w:val="000000"/>
          <w:sz w:val="28"/>
          <w:szCs w:val="28"/>
        </w:rPr>
        <w:t>Персональные данные работника (учащегося) не могут быть сообщены третьей стороне без письменного согласия работника, учащегося (родителей (законных представителей) несовершеннолетнего учащегося до получения им основного общего образования), за исключением случаев, когда это необходимо для предупреждения угрозы жизни и здоровью работника (учащегося), а также в случаях, установленных федеральным законом.</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6.2. </w:t>
      </w:r>
      <w:r w:rsidRPr="00843A2C">
        <w:rPr>
          <w:rFonts w:ascii="Times New Roman" w:hAnsi="Times New Roman"/>
          <w:color w:val="000000"/>
          <w:sz w:val="28"/>
          <w:szCs w:val="28"/>
        </w:rPr>
        <w:t>Передача персональных данных работника (учащегося)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8A5E22" w:rsidRPr="00843A2C" w:rsidRDefault="008A5E22" w:rsidP="008A5E22">
      <w:pPr>
        <w:widowControl w:val="0"/>
        <w:autoSpaceDE w:val="0"/>
        <w:autoSpaceDN w:val="0"/>
        <w:adjustRightInd w:val="0"/>
        <w:spacing w:after="0" w:line="240" w:lineRule="auto"/>
        <w:jc w:val="center"/>
        <w:rPr>
          <w:rFonts w:ascii="Times New Roman" w:hAnsi="Times New Roman"/>
          <w:b/>
          <w:bCs/>
          <w:sz w:val="28"/>
          <w:szCs w:val="28"/>
        </w:rPr>
      </w:pPr>
      <w:r w:rsidRPr="00843A2C">
        <w:rPr>
          <w:rFonts w:ascii="Times New Roman" w:hAnsi="Times New Roman"/>
          <w:b/>
          <w:bCs/>
          <w:sz w:val="28"/>
          <w:szCs w:val="28"/>
        </w:rPr>
        <w:t>7. ПРАВА СУБЪЕКТОВ ПЕРСОНАЛЬНЫХ ДАННЫХ ПО ОБЕСПЕЧЕНИЮ ЗАЩИТЫ ИХ ПЕРСОНАЛЬНЫХ ДАННЫХ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7.1. </w:t>
      </w:r>
      <w:proofErr w:type="gramStart"/>
      <w:r w:rsidRPr="00843A2C">
        <w:rPr>
          <w:rFonts w:ascii="Times New Roman" w:hAnsi="Times New Roman"/>
          <w:color w:val="000000"/>
          <w:sz w:val="28"/>
          <w:szCs w:val="28"/>
        </w:rPr>
        <w:t>Работники и учащиеся (родители (законные представители) несовершеннолетних учащихся до получения ими основного общего образования) имеют право на полную информацию о своих персональных данных  (персональных данных своих несовершеннолетних детей до получения ими основного общего образования) и их обработке, свободный бесплатный доступ к своим персональным данным (персональным данным своих несовершеннолетних детей до получения ими основного общего образования).</w:t>
      </w:r>
      <w:proofErr w:type="gramEnd"/>
      <w:r w:rsidRPr="00843A2C">
        <w:rPr>
          <w:rFonts w:ascii="Times New Roman" w:hAnsi="Times New Roman"/>
          <w:color w:val="000000"/>
          <w:sz w:val="28"/>
          <w:szCs w:val="28"/>
        </w:rPr>
        <w:t xml:space="preserve"> Работники и учащиеся (родители (законные представители) несовершеннолетних учащихся до получения ими основного общего образования) могут потребовать исключить или исправить неверные или неполные персональные данные, а также данные, обработанные с нарушением установленных требований.</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7.2. </w:t>
      </w:r>
      <w:r w:rsidRPr="00843A2C">
        <w:rPr>
          <w:rFonts w:ascii="Times New Roman" w:hAnsi="Times New Roman"/>
          <w:color w:val="000000"/>
          <w:sz w:val="28"/>
          <w:szCs w:val="28"/>
        </w:rPr>
        <w:t>Персональные данные оценочного характера работник и учащийся (родители (законные представители) несовершеннолетнего учащегося до получения им основного общего образования) имеет право дополнить заявлением, выражающим его собственную точку зрения.</w:t>
      </w:r>
    </w:p>
    <w:p w:rsidR="008A5E22" w:rsidRPr="00843A2C" w:rsidRDefault="008A5E22" w:rsidP="008A5E22">
      <w:pPr>
        <w:widowControl w:val="0"/>
        <w:autoSpaceDE w:val="0"/>
        <w:autoSpaceDN w:val="0"/>
        <w:adjustRightInd w:val="0"/>
        <w:spacing w:after="0" w:line="240" w:lineRule="auto"/>
        <w:jc w:val="center"/>
        <w:rPr>
          <w:rFonts w:ascii="Times New Roman" w:hAnsi="Times New Roman"/>
          <w:b/>
          <w:bCs/>
          <w:sz w:val="28"/>
          <w:szCs w:val="28"/>
        </w:rPr>
      </w:pPr>
      <w:r w:rsidRPr="00843A2C">
        <w:rPr>
          <w:rFonts w:ascii="Times New Roman" w:hAnsi="Times New Roman"/>
          <w:b/>
          <w:bCs/>
          <w:sz w:val="28"/>
          <w:szCs w:val="28"/>
        </w:rPr>
        <w:t>8. ОБЯЗАННОСТИ СУБЪЕКТА ПЕРСОНАЛЬНЫХ ДАННЫХ ПО ОБЕСПЕЧЕНИЮ ДОСТОВЕРНОСТИ ЕГО ПЕРСОНАЛЬНЫХ ДАННЫХ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8.1. </w:t>
      </w:r>
      <w:r w:rsidRPr="00843A2C">
        <w:rPr>
          <w:rFonts w:ascii="Times New Roman" w:hAnsi="Times New Roman"/>
          <w:color w:val="000000"/>
          <w:sz w:val="28"/>
          <w:szCs w:val="28"/>
        </w:rPr>
        <w:t>Для обеспечения достоверности персональных данных работники и учащиеся (родители (законные представители) несовершеннолетних учащихся до получения ими основного общего образования) обязаны предоставлять оператору (руководителю ОО и (или) уполномоченному им лицу) сведения о себе (своих несовершеннолетних детях до получения ими основного общего образования).</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8.2. </w:t>
      </w:r>
      <w:r w:rsidRPr="00843A2C">
        <w:rPr>
          <w:rFonts w:ascii="Times New Roman" w:hAnsi="Times New Roman"/>
          <w:color w:val="000000"/>
          <w:sz w:val="28"/>
          <w:szCs w:val="28"/>
        </w:rPr>
        <w:t>В случае изменения сведений, составляющих персональные данные, необходимые для заключения трудового договора работник обязан в течение 10 рабочих дней сообщить об этом оператору (руководителю ОО и (или) уполномоченному им лицу).</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8.3. </w:t>
      </w:r>
      <w:r w:rsidRPr="00843A2C">
        <w:rPr>
          <w:rFonts w:ascii="Times New Roman" w:hAnsi="Times New Roman"/>
          <w:color w:val="000000"/>
          <w:sz w:val="28"/>
          <w:szCs w:val="28"/>
        </w:rPr>
        <w:t xml:space="preserve">В случае изменения сведений, составляющих персональные данные </w:t>
      </w:r>
      <w:r w:rsidRPr="00843A2C">
        <w:rPr>
          <w:rFonts w:ascii="Times New Roman" w:hAnsi="Times New Roman"/>
          <w:color w:val="000000"/>
          <w:sz w:val="28"/>
          <w:szCs w:val="28"/>
        </w:rPr>
        <w:lastRenderedPageBreak/>
        <w:t>совершеннолетнего учащегося, он обязан в течение месяца сообщить об этом оператору (руководителю ОО и (или) уполномоченному им лицу).</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8.4. </w:t>
      </w:r>
      <w:proofErr w:type="gramStart"/>
      <w:r w:rsidRPr="00843A2C">
        <w:rPr>
          <w:rFonts w:ascii="Times New Roman" w:hAnsi="Times New Roman"/>
          <w:color w:val="000000"/>
          <w:sz w:val="28"/>
          <w:szCs w:val="28"/>
        </w:rPr>
        <w:t>В случае изменения сведений, составляющих персональные данные обучающегося, родители (законные представители) несовершеннолетнего учащегося до получения им основного общего образования) обязаны в течение месяца сообщить об этом оператору (руководителю ОО и (или) уполномоченному им лицу).</w:t>
      </w:r>
      <w:proofErr w:type="gramEnd"/>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8.5. </w:t>
      </w:r>
      <w:r w:rsidRPr="00843A2C">
        <w:rPr>
          <w:rFonts w:ascii="Times New Roman" w:hAnsi="Times New Roman"/>
          <w:color w:val="000000"/>
          <w:sz w:val="28"/>
          <w:szCs w:val="28"/>
        </w:rPr>
        <w:t>Предоставление работнику (учащемуся)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rsidR="008A5E22" w:rsidRPr="00843A2C" w:rsidRDefault="008A5E22" w:rsidP="008A5E22">
      <w:pPr>
        <w:widowControl w:val="0"/>
        <w:autoSpaceDE w:val="0"/>
        <w:autoSpaceDN w:val="0"/>
        <w:adjustRightInd w:val="0"/>
        <w:spacing w:after="0" w:line="240" w:lineRule="auto"/>
        <w:jc w:val="center"/>
        <w:rPr>
          <w:rFonts w:ascii="Times New Roman" w:hAnsi="Times New Roman"/>
          <w:b/>
          <w:bCs/>
          <w:sz w:val="28"/>
          <w:szCs w:val="28"/>
        </w:rPr>
      </w:pPr>
      <w:r w:rsidRPr="00843A2C">
        <w:rPr>
          <w:rFonts w:ascii="Times New Roman" w:hAnsi="Times New Roman"/>
          <w:b/>
          <w:bCs/>
          <w:sz w:val="28"/>
          <w:szCs w:val="28"/>
        </w:rPr>
        <w:t>9.ОТВЕТСТВЕННОСТЬ ЗА НАРУШЕНИЕ НАСТОЯЩЕГО ПОЛОЖЕНИЯ</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9.1. </w:t>
      </w:r>
      <w:r w:rsidRPr="00843A2C">
        <w:rPr>
          <w:rFonts w:ascii="Times New Roman" w:hAnsi="Times New Roman"/>
          <w:color w:val="000000"/>
          <w:sz w:val="28"/>
          <w:szCs w:val="28"/>
        </w:rPr>
        <w:t>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(на основании ст. 13.11 «Нарушение установленного законом порядка сбора, хранения, использования или распространения информации о гражданах (персональных данных)» Кодекса РФ об административных правонарушениях).</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9.2. </w:t>
      </w:r>
      <w:r w:rsidRPr="00843A2C">
        <w:rPr>
          <w:rFonts w:ascii="Times New Roman" w:hAnsi="Times New Roman"/>
          <w:color w:val="000000"/>
          <w:sz w:val="28"/>
          <w:szCs w:val="28"/>
        </w:rPr>
        <w:t>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(на основании ст. 238 «Материальная ответственность работника за ущерб, причиненный работодателю» и ст.241 «Пределы материальной ответственности работника» Трудового кодекса РФ).</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9.3. </w:t>
      </w:r>
      <w:r w:rsidRPr="00843A2C">
        <w:rPr>
          <w:rFonts w:ascii="Times New Roman" w:hAnsi="Times New Roman"/>
          <w:color w:val="000000"/>
          <w:sz w:val="28"/>
          <w:szCs w:val="28"/>
        </w:rPr>
        <w:t>Материальный ущерб, нанесенный работнику за счет ненадлежащего хранения и использования персональных данных, подлежит возмещению в полном объеме (ст. 235 «Материальная ответственность работодателя за ущерб, причиненный имуществу работника» Трудового кодекса РФ), а моральный — в форме и размерах, определенных трудовым договором (ст. 237 «Возмещение морального вреда, причиненного работнику» Трудового кодекса РФ).</w:t>
      </w:r>
    </w:p>
    <w:p w:rsidR="008A5E22" w:rsidRPr="00843A2C" w:rsidRDefault="008A5E22" w:rsidP="008A5E22">
      <w:pPr>
        <w:widowControl w:val="0"/>
        <w:autoSpaceDE w:val="0"/>
        <w:autoSpaceDN w:val="0"/>
        <w:adjustRightInd w:val="0"/>
        <w:spacing w:after="0" w:line="240" w:lineRule="auto"/>
        <w:jc w:val="both"/>
        <w:rPr>
          <w:rFonts w:ascii="Times New Roman" w:hAnsi="Times New Roman"/>
          <w:color w:val="000000"/>
          <w:sz w:val="28"/>
          <w:szCs w:val="28"/>
        </w:rPr>
      </w:pPr>
      <w:r w:rsidRPr="00843A2C">
        <w:rPr>
          <w:rFonts w:ascii="Times New Roman" w:hAnsi="Times New Roman"/>
          <w:b/>
          <w:bCs/>
          <w:sz w:val="28"/>
          <w:szCs w:val="28"/>
        </w:rPr>
        <w:t xml:space="preserve">9.4. </w:t>
      </w:r>
      <w:r w:rsidRPr="00843A2C">
        <w:rPr>
          <w:rFonts w:ascii="Times New Roman" w:hAnsi="Times New Roman"/>
          <w:color w:val="000000"/>
          <w:sz w:val="28"/>
          <w:szCs w:val="28"/>
        </w:rPr>
        <w:t xml:space="preserve">Оператор (руководитель </w:t>
      </w:r>
      <w:r>
        <w:rPr>
          <w:rFonts w:ascii="Times New Roman" w:hAnsi="Times New Roman"/>
          <w:color w:val="000000"/>
          <w:sz w:val="28"/>
          <w:szCs w:val="28"/>
        </w:rPr>
        <w:t>МБОУ «Ильинская средняя школа»</w:t>
      </w:r>
      <w:r w:rsidRPr="00843A2C">
        <w:rPr>
          <w:rFonts w:ascii="Times New Roman" w:hAnsi="Times New Roman"/>
          <w:color w:val="000000"/>
          <w:sz w:val="28"/>
          <w:szCs w:val="28"/>
        </w:rPr>
        <w:t xml:space="preserve"> и (или) уполномоченные им лица)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8A5E22" w:rsidRPr="00843A2C" w:rsidRDefault="008A5E22" w:rsidP="008A5E22">
      <w:pPr>
        <w:widowControl w:val="0"/>
        <w:numPr>
          <w:ilvl w:val="0"/>
          <w:numId w:val="1"/>
        </w:numPr>
        <w:tabs>
          <w:tab w:val="clear" w:pos="1200"/>
          <w:tab w:val="num" w:pos="0"/>
          <w:tab w:val="left"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относящихся к субъектам персональных данных, которых связывают с оператором трудовые отношения (работникам);</w:t>
      </w:r>
    </w:p>
    <w:p w:rsidR="008A5E22" w:rsidRPr="00843A2C" w:rsidRDefault="008A5E22" w:rsidP="008A5E22">
      <w:pPr>
        <w:widowControl w:val="0"/>
        <w:numPr>
          <w:ilvl w:val="0"/>
          <w:numId w:val="1"/>
        </w:numPr>
        <w:tabs>
          <w:tab w:val="clear" w:pos="1200"/>
          <w:tab w:val="num" w:pos="0"/>
          <w:tab w:val="left"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полученных оператором в связи с заключением договора, стороной которого является субъект персональных данных (учащийся, подрядчик, исполнитель и т.п.),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A5E22" w:rsidRPr="00843A2C" w:rsidRDefault="008A5E22" w:rsidP="008A5E22">
      <w:pPr>
        <w:widowControl w:val="0"/>
        <w:numPr>
          <w:ilvl w:val="0"/>
          <w:numId w:val="1"/>
        </w:numPr>
        <w:tabs>
          <w:tab w:val="clear" w:pos="1200"/>
          <w:tab w:val="num" w:pos="0"/>
          <w:tab w:val="left" w:pos="284"/>
        </w:tabs>
        <w:autoSpaceDE w:val="0"/>
        <w:autoSpaceDN w:val="0"/>
        <w:adjustRightInd w:val="0"/>
        <w:spacing w:after="0" w:line="240" w:lineRule="auto"/>
        <w:ind w:left="0" w:firstLine="0"/>
        <w:jc w:val="both"/>
        <w:rPr>
          <w:rFonts w:ascii="Times New Roman" w:hAnsi="Times New Roman"/>
          <w:color w:val="000000"/>
          <w:sz w:val="28"/>
          <w:szCs w:val="28"/>
        </w:rPr>
      </w:pPr>
      <w:proofErr w:type="gramStart"/>
      <w:r w:rsidRPr="00843A2C">
        <w:rPr>
          <w:rFonts w:ascii="Times New Roman" w:hAnsi="Times New Roman"/>
          <w:color w:val="000000"/>
          <w:sz w:val="28"/>
          <w:szCs w:val="28"/>
        </w:rPr>
        <w:lastRenderedPageBreak/>
        <w:t>являющихся</w:t>
      </w:r>
      <w:proofErr w:type="gramEnd"/>
      <w:r w:rsidRPr="00843A2C">
        <w:rPr>
          <w:rFonts w:ascii="Times New Roman" w:hAnsi="Times New Roman"/>
          <w:color w:val="000000"/>
          <w:sz w:val="28"/>
          <w:szCs w:val="28"/>
        </w:rPr>
        <w:t xml:space="preserve"> общедоступными персональными данными;</w:t>
      </w:r>
    </w:p>
    <w:p w:rsidR="008A5E22" w:rsidRPr="00843A2C" w:rsidRDefault="008A5E22" w:rsidP="008A5E22">
      <w:pPr>
        <w:widowControl w:val="0"/>
        <w:numPr>
          <w:ilvl w:val="0"/>
          <w:numId w:val="1"/>
        </w:numPr>
        <w:tabs>
          <w:tab w:val="clear" w:pos="1200"/>
          <w:tab w:val="num" w:pos="0"/>
          <w:tab w:val="left"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включающих в себя только фамилии, имена и отчества субъектов персональных данных;</w:t>
      </w:r>
    </w:p>
    <w:p w:rsidR="008A5E22" w:rsidRPr="00843A2C" w:rsidRDefault="008A5E22" w:rsidP="008A5E22">
      <w:pPr>
        <w:widowControl w:val="0"/>
        <w:numPr>
          <w:ilvl w:val="0"/>
          <w:numId w:val="1"/>
        </w:numPr>
        <w:tabs>
          <w:tab w:val="clear" w:pos="1200"/>
          <w:tab w:val="num" w:pos="0"/>
          <w:tab w:val="left"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8A5E22" w:rsidRPr="00843A2C" w:rsidRDefault="008A5E22" w:rsidP="008A5E22">
      <w:pPr>
        <w:widowControl w:val="0"/>
        <w:numPr>
          <w:ilvl w:val="0"/>
          <w:numId w:val="1"/>
        </w:numPr>
        <w:tabs>
          <w:tab w:val="clear" w:pos="1200"/>
          <w:tab w:val="num" w:pos="0"/>
          <w:tab w:val="left" w:pos="284"/>
        </w:tabs>
        <w:autoSpaceDE w:val="0"/>
        <w:autoSpaceDN w:val="0"/>
        <w:adjustRightInd w:val="0"/>
        <w:spacing w:after="0" w:line="240" w:lineRule="auto"/>
        <w:ind w:left="0" w:firstLine="0"/>
        <w:jc w:val="both"/>
        <w:rPr>
          <w:rFonts w:ascii="Times New Roman" w:hAnsi="Times New Roman"/>
          <w:color w:val="000000"/>
          <w:sz w:val="28"/>
          <w:szCs w:val="28"/>
        </w:rPr>
      </w:pPr>
      <w:proofErr w:type="gramStart"/>
      <w:r w:rsidRPr="00843A2C">
        <w:rPr>
          <w:rFonts w:ascii="Times New Roman" w:hAnsi="Times New Roman"/>
          <w:color w:val="000000"/>
          <w:sz w:val="28"/>
          <w:szCs w:val="28"/>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8A5E22" w:rsidRPr="00843A2C" w:rsidRDefault="008A5E22" w:rsidP="008A5E22">
      <w:pPr>
        <w:widowControl w:val="0"/>
        <w:numPr>
          <w:ilvl w:val="0"/>
          <w:numId w:val="1"/>
        </w:numPr>
        <w:tabs>
          <w:tab w:val="clear" w:pos="1200"/>
          <w:tab w:val="num" w:pos="0"/>
          <w:tab w:val="left" w:pos="284"/>
        </w:tabs>
        <w:autoSpaceDE w:val="0"/>
        <w:autoSpaceDN w:val="0"/>
        <w:adjustRightInd w:val="0"/>
        <w:spacing w:after="0" w:line="240" w:lineRule="auto"/>
        <w:ind w:left="0" w:firstLine="0"/>
        <w:jc w:val="both"/>
        <w:rPr>
          <w:rFonts w:ascii="Times New Roman" w:hAnsi="Times New Roman"/>
          <w:color w:val="000000"/>
          <w:sz w:val="28"/>
          <w:szCs w:val="28"/>
        </w:rPr>
      </w:pPr>
      <w:r w:rsidRPr="00843A2C">
        <w:rPr>
          <w:rFonts w:ascii="Times New Roman" w:hAnsi="Times New Roman"/>
          <w:color w:val="000000"/>
          <w:sz w:val="28"/>
          <w:szCs w:val="28"/>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8A5E22" w:rsidRPr="00843A2C" w:rsidRDefault="008A5E22" w:rsidP="008A5E22">
      <w:pPr>
        <w:widowControl w:val="0"/>
        <w:autoSpaceDE w:val="0"/>
        <w:autoSpaceDN w:val="0"/>
        <w:adjustRightInd w:val="0"/>
        <w:spacing w:after="0" w:line="240" w:lineRule="auto"/>
        <w:ind w:firstLine="705"/>
        <w:jc w:val="both"/>
        <w:rPr>
          <w:rFonts w:ascii="Times New Roman" w:hAnsi="Times New Roman"/>
          <w:color w:val="000000"/>
          <w:sz w:val="28"/>
          <w:szCs w:val="28"/>
        </w:rPr>
      </w:pPr>
      <w:r w:rsidRPr="00843A2C">
        <w:rPr>
          <w:rFonts w:ascii="Times New Roman" w:hAnsi="Times New Roman"/>
          <w:color w:val="000000"/>
          <w:sz w:val="28"/>
          <w:szCs w:val="28"/>
        </w:rPr>
        <w:t>Во всех остальных случаях оператор (руководитель ОО и (или) уполномоченные им лица) обязан направить в уполномоченный орган по защите прав субъектов персональных данных соответствующее уведомление (ч. 3 ст. 22 Федерального закона «О защите персональных данных»).</w:t>
      </w:r>
    </w:p>
    <w:p w:rsidR="008B5541" w:rsidRDefault="008B5541" w:rsidP="008A5E22">
      <w:pPr>
        <w:spacing w:after="0" w:line="240" w:lineRule="auto"/>
      </w:pPr>
      <w:bookmarkStart w:id="0" w:name="_GoBack"/>
      <w:bookmarkEnd w:id="0"/>
    </w:p>
    <w:sectPr w:rsidR="008B5541" w:rsidSect="00A848F1">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5047D"/>
    <w:multiLevelType w:val="singleLevel"/>
    <w:tmpl w:val="61E1747E"/>
    <w:lvl w:ilvl="0">
      <w:numFmt w:val="bullet"/>
      <w:lvlText w:val="·"/>
      <w:lvlJc w:val="left"/>
      <w:pPr>
        <w:tabs>
          <w:tab w:val="num" w:pos="1200"/>
        </w:tabs>
        <w:ind w:left="1080" w:hanging="360"/>
      </w:pPr>
      <w:rPr>
        <w:rFonts w:ascii="Symbol" w:hAnsi="Symbol" w:cs="Symbol"/>
        <w:color w:val="000000"/>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3594"/>
    <w:rsid w:val="00313CCE"/>
    <w:rsid w:val="004D3594"/>
    <w:rsid w:val="008A5E22"/>
    <w:rsid w:val="008B5541"/>
    <w:rsid w:val="00A84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A5E22"/>
    <w:pPr>
      <w:spacing w:after="0" w:line="240" w:lineRule="auto"/>
      <w:jc w:val="both"/>
    </w:pPr>
    <w:rPr>
      <w:rFonts w:ascii="Times New Roman" w:hAnsi="Times New Roman"/>
      <w:sz w:val="28"/>
      <w:szCs w:val="24"/>
    </w:rPr>
  </w:style>
  <w:style w:type="character" w:customStyle="1" w:styleId="a4">
    <w:name w:val="Основной текст Знак"/>
    <w:basedOn w:val="a0"/>
    <w:link w:val="a3"/>
    <w:uiPriority w:val="99"/>
    <w:semiHidden/>
    <w:rsid w:val="008A5E22"/>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313C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3CC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A5E22"/>
    <w:pPr>
      <w:spacing w:after="0" w:line="240" w:lineRule="auto"/>
      <w:jc w:val="both"/>
    </w:pPr>
    <w:rPr>
      <w:rFonts w:ascii="Times New Roman" w:hAnsi="Times New Roman"/>
      <w:sz w:val="28"/>
      <w:szCs w:val="24"/>
    </w:rPr>
  </w:style>
  <w:style w:type="character" w:customStyle="1" w:styleId="a4">
    <w:name w:val="Основной текст Знак"/>
    <w:basedOn w:val="a0"/>
    <w:link w:val="a3"/>
    <w:uiPriority w:val="99"/>
    <w:semiHidden/>
    <w:rsid w:val="008A5E22"/>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2320</Words>
  <Characters>13229</Characters>
  <Application>Microsoft Office Word</Application>
  <DocSecurity>0</DocSecurity>
  <Lines>110</Lines>
  <Paragraphs>31</Paragraphs>
  <ScaleCrop>false</ScaleCrop>
  <Company>diakov.net</Company>
  <LinksUpToDate>false</LinksUpToDate>
  <CharactersWithSpaces>15518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Заблуда</dc:creator>
  <cp:keywords/>
  <dc:description/>
  <cp:lastModifiedBy>Admin</cp:lastModifiedBy>
  <cp:revision>3</cp:revision>
  <dcterms:created xsi:type="dcterms:W3CDTF">2017-11-25T08:13:00Z</dcterms:created>
  <dcterms:modified xsi:type="dcterms:W3CDTF">2018-03-20T13:03:00Z</dcterms:modified>
</cp:coreProperties>
</file>